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27" w:rsidRDefault="00427994">
      <w:pPr>
        <w:rPr>
          <w:rFonts w:ascii="Arial" w:hAnsi="Arial" w:cs="Arial"/>
          <w:b/>
        </w:rPr>
      </w:pPr>
      <w:r w:rsidRPr="00427994">
        <w:rPr>
          <w:rFonts w:ascii="Arial" w:hAnsi="Arial" w:cs="Arial"/>
          <w:b/>
        </w:rPr>
        <w:t xml:space="preserve">Gifted </w:t>
      </w:r>
      <w:r>
        <w:rPr>
          <w:rFonts w:ascii="Arial" w:hAnsi="Arial" w:cs="Arial"/>
          <w:b/>
        </w:rPr>
        <w:t>Education Advisory Council</w:t>
      </w:r>
      <w:r w:rsidR="00825350">
        <w:rPr>
          <w:rFonts w:ascii="Arial" w:hAnsi="Arial" w:cs="Arial"/>
          <w:b/>
        </w:rPr>
        <w:tab/>
      </w:r>
      <w:r w:rsidR="00420088">
        <w:rPr>
          <w:rFonts w:ascii="Arial" w:hAnsi="Arial" w:cs="Arial"/>
          <w:b/>
        </w:rPr>
        <w:tab/>
      </w:r>
      <w:r w:rsidR="00420088">
        <w:rPr>
          <w:rFonts w:ascii="Arial" w:hAnsi="Arial" w:cs="Arial"/>
          <w:b/>
        </w:rPr>
        <w:tab/>
      </w:r>
      <w:r w:rsidR="00825350">
        <w:rPr>
          <w:rFonts w:ascii="Arial" w:hAnsi="Arial" w:cs="Arial"/>
          <w:b/>
        </w:rPr>
        <w:tab/>
      </w:r>
      <w:r w:rsidR="00825350">
        <w:rPr>
          <w:rFonts w:ascii="Arial" w:hAnsi="Arial" w:cs="Arial"/>
          <w:b/>
        </w:rPr>
        <w:tab/>
      </w:r>
      <w:r w:rsidR="00420088">
        <w:rPr>
          <w:rFonts w:ascii="Arial" w:hAnsi="Arial" w:cs="Arial"/>
          <w:b/>
        </w:rPr>
        <w:tab/>
      </w:r>
      <w:r w:rsidR="00420088">
        <w:rPr>
          <w:rFonts w:ascii="Arial" w:hAnsi="Arial" w:cs="Arial"/>
          <w:b/>
        </w:rPr>
        <w:tab/>
      </w:r>
      <w:r w:rsidR="00F57B6B">
        <w:rPr>
          <w:rFonts w:ascii="Arial" w:hAnsi="Arial" w:cs="Arial"/>
          <w:b/>
        </w:rPr>
        <w:t>January 7, 2020</w:t>
      </w:r>
    </w:p>
    <w:p w:rsidR="00420088" w:rsidRPr="00427994" w:rsidRDefault="00420088" w:rsidP="00420088">
      <w:pPr>
        <w:jc w:val="center"/>
        <w:rPr>
          <w:rFonts w:ascii="Arial" w:hAnsi="Arial" w:cs="Arial"/>
          <w:b/>
        </w:rPr>
      </w:pPr>
      <w:r w:rsidRPr="00427994">
        <w:rPr>
          <w:rFonts w:ascii="Arial" w:hAnsi="Arial" w:cs="Arial"/>
          <w:b/>
        </w:rPr>
        <w:t>Meeting Minutes</w:t>
      </w:r>
    </w:p>
    <w:p w:rsidR="005B1A70" w:rsidRDefault="00427994" w:rsidP="00427994">
      <w:pPr>
        <w:jc w:val="left"/>
        <w:rPr>
          <w:rFonts w:ascii="Arial" w:hAnsi="Arial" w:cs="Arial"/>
        </w:rPr>
      </w:pPr>
      <w:r w:rsidRPr="00427994">
        <w:rPr>
          <w:rFonts w:ascii="Arial" w:hAnsi="Arial" w:cs="Arial"/>
          <w:b/>
        </w:rPr>
        <w:t>In attendance:</w:t>
      </w:r>
      <w:r>
        <w:rPr>
          <w:rFonts w:ascii="Arial" w:hAnsi="Arial" w:cs="Arial"/>
        </w:rPr>
        <w:t xml:space="preserve"> </w:t>
      </w:r>
    </w:p>
    <w:p w:rsidR="005B1A70" w:rsidRPr="000C6CCD" w:rsidRDefault="00A33F46" w:rsidP="00E255E9">
      <w:pPr>
        <w:spacing w:after="120" w:line="240" w:lineRule="auto"/>
        <w:jc w:val="left"/>
        <w:rPr>
          <w:rFonts w:ascii="Arial" w:hAnsi="Arial" w:cs="Arial"/>
          <w:color w:val="000000" w:themeColor="text1"/>
        </w:rPr>
      </w:pPr>
      <w:r w:rsidRPr="000C6CCD">
        <w:rPr>
          <w:rFonts w:ascii="Arial" w:hAnsi="Arial" w:cs="Arial"/>
          <w:i/>
          <w:color w:val="000000" w:themeColor="text1"/>
          <w:u w:val="single"/>
        </w:rPr>
        <w:t>Members:</w:t>
      </w:r>
      <w:r w:rsidRPr="000C6CCD">
        <w:rPr>
          <w:rFonts w:ascii="Arial" w:hAnsi="Arial" w:cs="Arial"/>
          <w:color w:val="000000" w:themeColor="text1"/>
        </w:rPr>
        <w:t xml:space="preserve"> </w:t>
      </w:r>
    </w:p>
    <w:tbl>
      <w:tblPr>
        <w:tblStyle w:val="TableGrid"/>
        <w:tblW w:w="10255" w:type="dxa"/>
        <w:tblLook w:val="04A0" w:firstRow="1" w:lastRow="0" w:firstColumn="1" w:lastColumn="0" w:noHBand="0" w:noVBand="1"/>
      </w:tblPr>
      <w:tblGrid>
        <w:gridCol w:w="3509"/>
        <w:gridCol w:w="6746"/>
      </w:tblGrid>
      <w:tr w:rsidR="00420088" w:rsidTr="000C6CCD">
        <w:trPr>
          <w:trHeight w:val="203"/>
        </w:trPr>
        <w:tc>
          <w:tcPr>
            <w:tcW w:w="3509" w:type="dxa"/>
            <w:shd w:val="clear" w:color="auto" w:fill="auto"/>
          </w:tcPr>
          <w:p w:rsidR="00420088" w:rsidRDefault="00420088" w:rsidP="00427994">
            <w:pPr>
              <w:jc w:val="left"/>
              <w:rPr>
                <w:rFonts w:ascii="Arial" w:hAnsi="Arial" w:cs="Arial"/>
              </w:rPr>
            </w:pPr>
            <w:r>
              <w:rPr>
                <w:rFonts w:ascii="Arial" w:hAnsi="Arial" w:cs="Arial"/>
              </w:rPr>
              <w:t>Jessica Huntoon</w:t>
            </w:r>
          </w:p>
        </w:tc>
        <w:tc>
          <w:tcPr>
            <w:tcW w:w="6746" w:type="dxa"/>
          </w:tcPr>
          <w:p w:rsidR="00420088" w:rsidRDefault="00420088" w:rsidP="00427994">
            <w:pPr>
              <w:jc w:val="left"/>
              <w:rPr>
                <w:rFonts w:ascii="Arial" w:hAnsi="Arial" w:cs="Arial"/>
              </w:rPr>
            </w:pPr>
            <w:r>
              <w:rPr>
                <w:rFonts w:ascii="Arial" w:hAnsi="Arial" w:cs="Arial"/>
              </w:rPr>
              <w:t>Chair</w:t>
            </w:r>
          </w:p>
        </w:tc>
      </w:tr>
      <w:tr w:rsidR="00165477" w:rsidTr="000C6CCD">
        <w:trPr>
          <w:trHeight w:val="203"/>
        </w:trPr>
        <w:tc>
          <w:tcPr>
            <w:tcW w:w="3509" w:type="dxa"/>
            <w:shd w:val="clear" w:color="auto" w:fill="auto"/>
          </w:tcPr>
          <w:p w:rsidR="00165477" w:rsidRDefault="00165477" w:rsidP="00427994">
            <w:pPr>
              <w:jc w:val="left"/>
              <w:rPr>
                <w:rFonts w:ascii="Arial" w:hAnsi="Arial" w:cs="Arial"/>
              </w:rPr>
            </w:pPr>
            <w:proofErr w:type="spellStart"/>
            <w:r>
              <w:rPr>
                <w:rFonts w:ascii="Arial" w:hAnsi="Arial" w:cs="Arial"/>
              </w:rPr>
              <w:t>Baseemah</w:t>
            </w:r>
            <w:proofErr w:type="spellEnd"/>
            <w:r>
              <w:rPr>
                <w:rFonts w:ascii="Arial" w:hAnsi="Arial" w:cs="Arial"/>
              </w:rPr>
              <w:t xml:space="preserve"> Cumberbatch-Smith</w:t>
            </w:r>
          </w:p>
        </w:tc>
        <w:tc>
          <w:tcPr>
            <w:tcW w:w="6746" w:type="dxa"/>
          </w:tcPr>
          <w:p w:rsidR="00165477" w:rsidRDefault="00165477" w:rsidP="00427994">
            <w:pPr>
              <w:jc w:val="left"/>
              <w:rPr>
                <w:rFonts w:ascii="Arial" w:hAnsi="Arial" w:cs="Arial"/>
              </w:rPr>
            </w:pPr>
            <w:r>
              <w:rPr>
                <w:rFonts w:ascii="Arial" w:hAnsi="Arial" w:cs="Arial"/>
              </w:rPr>
              <w:t>Vice Chair</w:t>
            </w:r>
          </w:p>
        </w:tc>
      </w:tr>
      <w:tr w:rsidR="00420088" w:rsidTr="000C6CCD">
        <w:trPr>
          <w:trHeight w:val="203"/>
        </w:trPr>
        <w:tc>
          <w:tcPr>
            <w:tcW w:w="3509" w:type="dxa"/>
            <w:shd w:val="clear" w:color="auto" w:fill="auto"/>
          </w:tcPr>
          <w:p w:rsidR="00420088" w:rsidRDefault="000C6CCD" w:rsidP="00427994">
            <w:pPr>
              <w:jc w:val="left"/>
              <w:rPr>
                <w:rFonts w:ascii="Arial" w:hAnsi="Arial" w:cs="Arial"/>
              </w:rPr>
            </w:pPr>
            <w:r>
              <w:rPr>
                <w:rFonts w:ascii="Arial" w:hAnsi="Arial" w:cs="Arial"/>
              </w:rPr>
              <w:t>Dr. Patricia</w:t>
            </w:r>
            <w:r w:rsidR="00420088">
              <w:rPr>
                <w:rFonts w:ascii="Arial" w:hAnsi="Arial" w:cs="Arial"/>
              </w:rPr>
              <w:t xml:space="preserve"> Costis</w:t>
            </w:r>
          </w:p>
        </w:tc>
        <w:tc>
          <w:tcPr>
            <w:tcW w:w="6746" w:type="dxa"/>
          </w:tcPr>
          <w:p w:rsidR="00420088" w:rsidRDefault="00B471E5" w:rsidP="00427994">
            <w:pPr>
              <w:jc w:val="left"/>
              <w:rPr>
                <w:rFonts w:ascii="Arial" w:hAnsi="Arial" w:cs="Arial"/>
              </w:rPr>
            </w:pPr>
            <w:r>
              <w:rPr>
                <w:rFonts w:ascii="Arial" w:hAnsi="Arial" w:cs="Arial"/>
              </w:rPr>
              <w:t>Gifted Resource Teacher</w:t>
            </w:r>
            <w:r w:rsidR="00420088">
              <w:rPr>
                <w:rFonts w:ascii="Arial" w:hAnsi="Arial" w:cs="Arial"/>
              </w:rPr>
              <w:t xml:space="preserve">, </w:t>
            </w:r>
            <w:r w:rsidR="000C6CCD">
              <w:rPr>
                <w:rFonts w:ascii="Arial" w:hAnsi="Arial" w:cs="Arial"/>
              </w:rPr>
              <w:t xml:space="preserve">Parent, </w:t>
            </w:r>
            <w:r w:rsidR="00420088">
              <w:rPr>
                <w:rFonts w:ascii="Arial" w:hAnsi="Arial" w:cs="Arial"/>
              </w:rPr>
              <w:t>Recording Secretary</w:t>
            </w:r>
          </w:p>
        </w:tc>
      </w:tr>
      <w:tr w:rsidR="00420088" w:rsidTr="000C6CCD">
        <w:trPr>
          <w:trHeight w:val="203"/>
        </w:trPr>
        <w:tc>
          <w:tcPr>
            <w:tcW w:w="3509" w:type="dxa"/>
            <w:shd w:val="clear" w:color="auto" w:fill="auto"/>
          </w:tcPr>
          <w:p w:rsidR="00420088" w:rsidRDefault="00420088" w:rsidP="00427994">
            <w:pPr>
              <w:jc w:val="left"/>
              <w:rPr>
                <w:rFonts w:ascii="Arial" w:hAnsi="Arial" w:cs="Arial"/>
              </w:rPr>
            </w:pPr>
            <w:r>
              <w:rPr>
                <w:rFonts w:ascii="Arial" w:hAnsi="Arial" w:cs="Arial"/>
              </w:rPr>
              <w:t>Karla Stead</w:t>
            </w:r>
          </w:p>
        </w:tc>
        <w:tc>
          <w:tcPr>
            <w:tcW w:w="6746" w:type="dxa"/>
          </w:tcPr>
          <w:p w:rsidR="00420088" w:rsidRDefault="00420088" w:rsidP="00427994">
            <w:pPr>
              <w:jc w:val="left"/>
              <w:rPr>
                <w:rFonts w:ascii="Arial" w:hAnsi="Arial" w:cs="Arial"/>
              </w:rPr>
            </w:pPr>
            <w:r>
              <w:rPr>
                <w:rFonts w:ascii="Arial" w:hAnsi="Arial" w:cs="Arial"/>
              </w:rPr>
              <w:t>Sr. Coordinator, Office of Academic Rigor</w:t>
            </w:r>
          </w:p>
        </w:tc>
      </w:tr>
      <w:tr w:rsidR="00420088" w:rsidTr="000C6CCD">
        <w:trPr>
          <w:trHeight w:val="203"/>
        </w:trPr>
        <w:tc>
          <w:tcPr>
            <w:tcW w:w="3509" w:type="dxa"/>
            <w:shd w:val="clear" w:color="auto" w:fill="auto"/>
          </w:tcPr>
          <w:p w:rsidR="00420088" w:rsidRDefault="00944001" w:rsidP="00420088">
            <w:pPr>
              <w:jc w:val="left"/>
              <w:rPr>
                <w:rFonts w:ascii="Arial" w:hAnsi="Arial" w:cs="Arial"/>
              </w:rPr>
            </w:pPr>
            <w:r>
              <w:rPr>
                <w:rFonts w:ascii="Arial" w:hAnsi="Arial" w:cs="Arial"/>
              </w:rPr>
              <w:t>Vicky Greco</w:t>
            </w:r>
          </w:p>
        </w:tc>
        <w:tc>
          <w:tcPr>
            <w:tcW w:w="6746" w:type="dxa"/>
          </w:tcPr>
          <w:p w:rsidR="00420088" w:rsidRDefault="000C6CCD" w:rsidP="00420088">
            <w:pPr>
              <w:jc w:val="left"/>
              <w:rPr>
                <w:rFonts w:ascii="Arial" w:hAnsi="Arial" w:cs="Arial"/>
              </w:rPr>
            </w:pPr>
            <w:r>
              <w:rPr>
                <w:rFonts w:ascii="Arial" w:hAnsi="Arial" w:cs="Arial"/>
              </w:rPr>
              <w:t>P</w:t>
            </w:r>
            <w:r w:rsidR="00944001">
              <w:rPr>
                <w:rFonts w:ascii="Arial" w:hAnsi="Arial" w:cs="Arial"/>
              </w:rPr>
              <w:t>arent, Nominating Chair</w:t>
            </w:r>
          </w:p>
        </w:tc>
      </w:tr>
      <w:tr w:rsidR="00420088" w:rsidTr="000C6CCD">
        <w:trPr>
          <w:trHeight w:val="203"/>
        </w:trPr>
        <w:tc>
          <w:tcPr>
            <w:tcW w:w="3509" w:type="dxa"/>
            <w:shd w:val="clear" w:color="auto" w:fill="auto"/>
          </w:tcPr>
          <w:p w:rsidR="00420088" w:rsidRDefault="00B471E5" w:rsidP="00713206">
            <w:pPr>
              <w:jc w:val="left"/>
              <w:rPr>
                <w:rFonts w:ascii="Arial" w:hAnsi="Arial" w:cs="Arial"/>
              </w:rPr>
            </w:pPr>
            <w:r>
              <w:rPr>
                <w:rFonts w:ascii="Arial" w:hAnsi="Arial" w:cs="Arial"/>
              </w:rPr>
              <w:t xml:space="preserve">Diane </w:t>
            </w:r>
            <w:proofErr w:type="spellStart"/>
            <w:r>
              <w:rPr>
                <w:rFonts w:ascii="Arial" w:hAnsi="Arial" w:cs="Arial"/>
              </w:rPr>
              <w:t>Wishart</w:t>
            </w:r>
            <w:proofErr w:type="spellEnd"/>
          </w:p>
        </w:tc>
        <w:tc>
          <w:tcPr>
            <w:tcW w:w="6746" w:type="dxa"/>
          </w:tcPr>
          <w:p w:rsidR="00420088" w:rsidRDefault="000C6CCD" w:rsidP="00420088">
            <w:pPr>
              <w:jc w:val="left"/>
              <w:rPr>
                <w:rFonts w:ascii="Arial" w:hAnsi="Arial" w:cs="Arial"/>
              </w:rPr>
            </w:pPr>
            <w:r>
              <w:rPr>
                <w:rFonts w:ascii="Arial" w:hAnsi="Arial" w:cs="Arial"/>
              </w:rPr>
              <w:t>P</w:t>
            </w:r>
            <w:r w:rsidR="00420088">
              <w:rPr>
                <w:rFonts w:ascii="Arial" w:hAnsi="Arial" w:cs="Arial"/>
              </w:rPr>
              <w:t>arent</w:t>
            </w:r>
          </w:p>
        </w:tc>
      </w:tr>
      <w:tr w:rsidR="00420088" w:rsidTr="000C6CCD">
        <w:trPr>
          <w:trHeight w:val="203"/>
        </w:trPr>
        <w:tc>
          <w:tcPr>
            <w:tcW w:w="3509" w:type="dxa"/>
            <w:shd w:val="clear" w:color="auto" w:fill="auto"/>
          </w:tcPr>
          <w:p w:rsidR="00420088" w:rsidRDefault="00165477" w:rsidP="00420088">
            <w:pPr>
              <w:jc w:val="left"/>
              <w:rPr>
                <w:rFonts w:ascii="Arial" w:hAnsi="Arial" w:cs="Arial"/>
              </w:rPr>
            </w:pPr>
            <w:r>
              <w:rPr>
                <w:rFonts w:ascii="Arial" w:hAnsi="Arial" w:cs="Arial"/>
              </w:rPr>
              <w:t>Christina Ohlrogge</w:t>
            </w:r>
          </w:p>
        </w:tc>
        <w:tc>
          <w:tcPr>
            <w:tcW w:w="6746" w:type="dxa"/>
          </w:tcPr>
          <w:p w:rsidR="00420088" w:rsidRDefault="000C6CCD" w:rsidP="00420088">
            <w:pPr>
              <w:jc w:val="left"/>
              <w:rPr>
                <w:rFonts w:ascii="Arial" w:hAnsi="Arial" w:cs="Arial"/>
              </w:rPr>
            </w:pPr>
            <w:r>
              <w:rPr>
                <w:rFonts w:ascii="Arial" w:hAnsi="Arial" w:cs="Arial"/>
              </w:rPr>
              <w:t>P</w:t>
            </w:r>
            <w:r w:rsidR="00165477">
              <w:rPr>
                <w:rFonts w:ascii="Arial" w:hAnsi="Arial" w:cs="Arial"/>
              </w:rPr>
              <w:t>arent</w:t>
            </w:r>
          </w:p>
        </w:tc>
      </w:tr>
      <w:tr w:rsidR="00B471E5" w:rsidTr="000C6CCD">
        <w:trPr>
          <w:trHeight w:val="203"/>
        </w:trPr>
        <w:tc>
          <w:tcPr>
            <w:tcW w:w="3509" w:type="dxa"/>
            <w:shd w:val="clear" w:color="auto" w:fill="auto"/>
          </w:tcPr>
          <w:p w:rsidR="00B471E5" w:rsidRDefault="00165477" w:rsidP="00B471E5">
            <w:pPr>
              <w:jc w:val="left"/>
              <w:rPr>
                <w:rFonts w:ascii="Arial" w:hAnsi="Arial" w:cs="Arial"/>
              </w:rPr>
            </w:pPr>
            <w:r>
              <w:rPr>
                <w:rFonts w:ascii="Arial" w:hAnsi="Arial" w:cs="Arial"/>
              </w:rPr>
              <w:t>Lewis Jordan</w:t>
            </w:r>
          </w:p>
        </w:tc>
        <w:tc>
          <w:tcPr>
            <w:tcW w:w="6746" w:type="dxa"/>
          </w:tcPr>
          <w:p w:rsidR="00B471E5" w:rsidRDefault="000C6CCD" w:rsidP="00B471E5">
            <w:pPr>
              <w:jc w:val="left"/>
              <w:rPr>
                <w:rFonts w:ascii="Arial" w:hAnsi="Arial" w:cs="Arial"/>
              </w:rPr>
            </w:pPr>
            <w:r>
              <w:rPr>
                <w:rFonts w:ascii="Arial" w:hAnsi="Arial" w:cs="Arial"/>
              </w:rPr>
              <w:t>P</w:t>
            </w:r>
            <w:r w:rsidR="00165477">
              <w:rPr>
                <w:rFonts w:ascii="Arial" w:hAnsi="Arial" w:cs="Arial"/>
              </w:rPr>
              <w:t>arent</w:t>
            </w:r>
          </w:p>
        </w:tc>
      </w:tr>
      <w:tr w:rsidR="00B342C4" w:rsidTr="000C6CCD">
        <w:trPr>
          <w:trHeight w:val="203"/>
        </w:trPr>
        <w:tc>
          <w:tcPr>
            <w:tcW w:w="3509" w:type="dxa"/>
            <w:shd w:val="clear" w:color="auto" w:fill="auto"/>
          </w:tcPr>
          <w:p w:rsidR="00B342C4" w:rsidRDefault="000C6CCD" w:rsidP="00B471E5">
            <w:pPr>
              <w:jc w:val="left"/>
              <w:rPr>
                <w:rFonts w:ascii="Arial" w:hAnsi="Arial" w:cs="Arial"/>
              </w:rPr>
            </w:pPr>
            <w:r>
              <w:rPr>
                <w:rFonts w:ascii="Arial" w:hAnsi="Arial" w:cs="Arial"/>
              </w:rPr>
              <w:t>Tom Ambler</w:t>
            </w:r>
          </w:p>
        </w:tc>
        <w:tc>
          <w:tcPr>
            <w:tcW w:w="6746" w:type="dxa"/>
          </w:tcPr>
          <w:p w:rsidR="00B342C4" w:rsidRDefault="000C6CCD" w:rsidP="00B471E5">
            <w:pPr>
              <w:jc w:val="left"/>
              <w:rPr>
                <w:rFonts w:ascii="Arial" w:hAnsi="Arial" w:cs="Arial"/>
              </w:rPr>
            </w:pPr>
            <w:r>
              <w:rPr>
                <w:rFonts w:ascii="Arial" w:hAnsi="Arial" w:cs="Arial"/>
              </w:rPr>
              <w:t>P</w:t>
            </w:r>
            <w:r w:rsidR="00B342C4">
              <w:rPr>
                <w:rFonts w:ascii="Arial" w:hAnsi="Arial" w:cs="Arial"/>
              </w:rPr>
              <w:t>arent</w:t>
            </w:r>
          </w:p>
        </w:tc>
      </w:tr>
      <w:tr w:rsidR="000C6CCD" w:rsidTr="000C6CCD">
        <w:trPr>
          <w:trHeight w:val="203"/>
        </w:trPr>
        <w:tc>
          <w:tcPr>
            <w:tcW w:w="3509" w:type="dxa"/>
            <w:shd w:val="clear" w:color="auto" w:fill="auto"/>
          </w:tcPr>
          <w:p w:rsidR="000C6CCD" w:rsidRDefault="000C6CCD" w:rsidP="00B471E5">
            <w:pPr>
              <w:jc w:val="left"/>
              <w:rPr>
                <w:rFonts w:ascii="Arial" w:hAnsi="Arial" w:cs="Arial"/>
              </w:rPr>
            </w:pPr>
            <w:r>
              <w:rPr>
                <w:rFonts w:ascii="Arial" w:hAnsi="Arial" w:cs="Arial"/>
              </w:rPr>
              <w:t>Katie Humphrey-Morgan</w:t>
            </w:r>
          </w:p>
        </w:tc>
        <w:tc>
          <w:tcPr>
            <w:tcW w:w="6746" w:type="dxa"/>
          </w:tcPr>
          <w:p w:rsidR="000C6CCD" w:rsidRDefault="000C6CCD" w:rsidP="00B471E5">
            <w:pPr>
              <w:jc w:val="left"/>
              <w:rPr>
                <w:rFonts w:ascii="Arial" w:hAnsi="Arial" w:cs="Arial"/>
              </w:rPr>
            </w:pPr>
            <w:r>
              <w:rPr>
                <w:rFonts w:ascii="Arial" w:hAnsi="Arial" w:cs="Arial"/>
              </w:rPr>
              <w:t>Gifted Resource Teacher</w:t>
            </w:r>
          </w:p>
        </w:tc>
      </w:tr>
    </w:tbl>
    <w:p w:rsidR="00E255E9" w:rsidRDefault="00E255E9" w:rsidP="00E255E9">
      <w:pPr>
        <w:spacing w:after="120" w:line="240" w:lineRule="auto"/>
        <w:jc w:val="left"/>
        <w:rPr>
          <w:rFonts w:ascii="Arial" w:hAnsi="Arial" w:cs="Arial"/>
          <w:i/>
          <w:u w:val="single"/>
        </w:rPr>
      </w:pPr>
    </w:p>
    <w:p w:rsidR="005B1A70" w:rsidRDefault="00677D89" w:rsidP="00E255E9">
      <w:pPr>
        <w:spacing w:after="120" w:line="240" w:lineRule="auto"/>
        <w:jc w:val="left"/>
        <w:rPr>
          <w:rFonts w:ascii="Arial" w:hAnsi="Arial" w:cs="Arial"/>
        </w:rPr>
      </w:pPr>
      <w:r w:rsidRPr="00677D89">
        <w:rPr>
          <w:rFonts w:ascii="Arial" w:hAnsi="Arial" w:cs="Arial"/>
          <w:i/>
          <w:u w:val="single"/>
        </w:rPr>
        <w:t>Guests:</w:t>
      </w:r>
      <w:r>
        <w:rPr>
          <w:rFonts w:ascii="Arial" w:hAnsi="Arial" w:cs="Arial"/>
        </w:rPr>
        <w:t xml:space="preserve"> </w:t>
      </w:r>
    </w:p>
    <w:tbl>
      <w:tblPr>
        <w:tblStyle w:val="TableGrid"/>
        <w:tblW w:w="10254" w:type="dxa"/>
        <w:tblLook w:val="04A0" w:firstRow="1" w:lastRow="0" w:firstColumn="1" w:lastColumn="0" w:noHBand="0" w:noVBand="1"/>
      </w:tblPr>
      <w:tblGrid>
        <w:gridCol w:w="3600"/>
        <w:gridCol w:w="6654"/>
      </w:tblGrid>
      <w:tr w:rsidR="00420088" w:rsidTr="000C6CCD">
        <w:trPr>
          <w:trHeight w:val="183"/>
        </w:trPr>
        <w:tc>
          <w:tcPr>
            <w:tcW w:w="3600" w:type="dxa"/>
            <w:shd w:val="clear" w:color="auto" w:fill="auto"/>
          </w:tcPr>
          <w:p w:rsidR="00420088" w:rsidRDefault="00B342C4" w:rsidP="00B471E5">
            <w:pPr>
              <w:jc w:val="left"/>
              <w:rPr>
                <w:rFonts w:ascii="Arial" w:hAnsi="Arial" w:cs="Arial"/>
              </w:rPr>
            </w:pPr>
            <w:r>
              <w:rPr>
                <w:rFonts w:ascii="Arial" w:hAnsi="Arial" w:cs="Arial"/>
              </w:rPr>
              <w:t>Dr. Karen Nelson</w:t>
            </w:r>
          </w:p>
        </w:tc>
        <w:tc>
          <w:tcPr>
            <w:tcW w:w="6654" w:type="dxa"/>
          </w:tcPr>
          <w:p w:rsidR="00420088" w:rsidRDefault="00B342C4" w:rsidP="000C6CCD">
            <w:pPr>
              <w:jc w:val="left"/>
              <w:rPr>
                <w:rFonts w:ascii="Arial" w:hAnsi="Arial" w:cs="Arial"/>
              </w:rPr>
            </w:pPr>
            <w:r>
              <w:rPr>
                <w:rFonts w:ascii="Arial" w:hAnsi="Arial" w:cs="Arial"/>
              </w:rPr>
              <w:t>Gifted</w:t>
            </w:r>
            <w:r w:rsidR="000C6CCD">
              <w:rPr>
                <w:rFonts w:ascii="Arial" w:hAnsi="Arial" w:cs="Arial"/>
              </w:rPr>
              <w:t xml:space="preserve"> Resource Teacher</w:t>
            </w:r>
          </w:p>
        </w:tc>
      </w:tr>
      <w:tr w:rsidR="00B471E5" w:rsidTr="000C6CCD">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 xml:space="preserve">Tanya </w:t>
            </w:r>
            <w:proofErr w:type="spellStart"/>
            <w:r>
              <w:rPr>
                <w:rFonts w:ascii="Arial" w:hAnsi="Arial" w:cs="Arial"/>
              </w:rPr>
              <w:t>Bhasin</w:t>
            </w:r>
            <w:proofErr w:type="spellEnd"/>
          </w:p>
        </w:tc>
        <w:tc>
          <w:tcPr>
            <w:tcW w:w="6654" w:type="dxa"/>
          </w:tcPr>
          <w:p w:rsidR="00B471E5" w:rsidRDefault="00B471E5" w:rsidP="00427994">
            <w:pPr>
              <w:jc w:val="left"/>
              <w:rPr>
                <w:rFonts w:ascii="Arial" w:hAnsi="Arial" w:cs="Arial"/>
              </w:rPr>
            </w:pPr>
            <w:r>
              <w:rPr>
                <w:rFonts w:ascii="Arial" w:hAnsi="Arial" w:cs="Arial"/>
              </w:rPr>
              <w:t>School Board</w:t>
            </w:r>
          </w:p>
        </w:tc>
      </w:tr>
      <w:tr w:rsidR="00B471E5" w:rsidTr="000C6CCD">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Bruce Brady</w:t>
            </w:r>
          </w:p>
        </w:tc>
        <w:tc>
          <w:tcPr>
            <w:tcW w:w="6654" w:type="dxa"/>
          </w:tcPr>
          <w:p w:rsidR="00B471E5" w:rsidRDefault="00B471E5" w:rsidP="00427994">
            <w:pPr>
              <w:jc w:val="left"/>
              <w:rPr>
                <w:rFonts w:ascii="Arial" w:hAnsi="Arial" w:cs="Arial"/>
              </w:rPr>
            </w:pPr>
            <w:r>
              <w:rPr>
                <w:rFonts w:ascii="Arial" w:hAnsi="Arial" w:cs="Arial"/>
              </w:rPr>
              <w:t>Acting Executive Di</w:t>
            </w:r>
            <w:r w:rsidR="00C27713">
              <w:rPr>
                <w:rFonts w:ascii="Arial" w:hAnsi="Arial" w:cs="Arial"/>
              </w:rPr>
              <w:t>rector, Curriculum and Instructi</w:t>
            </w:r>
            <w:r>
              <w:rPr>
                <w:rFonts w:ascii="Arial" w:hAnsi="Arial" w:cs="Arial"/>
              </w:rPr>
              <w:t>on</w:t>
            </w:r>
          </w:p>
        </w:tc>
      </w:tr>
    </w:tbl>
    <w:p w:rsidR="00CB3DFB" w:rsidRPr="00CB3DFB" w:rsidRDefault="00CB3DFB">
      <w:pPr>
        <w:rPr>
          <w:rFonts w:ascii="Arial" w:hAnsi="Arial" w:cs="Arial"/>
          <w:sz w:val="6"/>
        </w:rPr>
      </w:pPr>
    </w:p>
    <w:p w:rsidR="00427994" w:rsidRDefault="00427994" w:rsidP="006032E2">
      <w:pPr>
        <w:spacing w:after="0" w:line="240" w:lineRule="auto"/>
        <w:rPr>
          <w:rFonts w:ascii="Arial" w:hAnsi="Arial" w:cs="Arial"/>
        </w:rPr>
      </w:pPr>
      <w:r>
        <w:rPr>
          <w:rFonts w:ascii="Arial" w:hAnsi="Arial" w:cs="Arial"/>
        </w:rPr>
        <w:t>Mrs. Huntoon cal</w:t>
      </w:r>
      <w:r w:rsidR="00F436BD">
        <w:rPr>
          <w:rFonts w:ascii="Arial" w:hAnsi="Arial" w:cs="Arial"/>
        </w:rPr>
        <w:t xml:space="preserve">led the meeting to </w:t>
      </w:r>
      <w:r w:rsidR="00F57B6B">
        <w:rPr>
          <w:rFonts w:ascii="Arial" w:hAnsi="Arial" w:cs="Arial"/>
        </w:rPr>
        <w:t>order at 6:03</w:t>
      </w:r>
      <w:r>
        <w:rPr>
          <w:rFonts w:ascii="Arial" w:hAnsi="Arial" w:cs="Arial"/>
        </w:rPr>
        <w:t xml:space="preserve"> pm </w:t>
      </w:r>
    </w:p>
    <w:p w:rsidR="006032E2" w:rsidRDefault="006032E2" w:rsidP="006032E2">
      <w:pPr>
        <w:spacing w:after="0" w:line="240" w:lineRule="auto"/>
        <w:rPr>
          <w:rFonts w:ascii="Arial" w:hAnsi="Arial" w:cs="Arial"/>
          <w:b/>
        </w:rPr>
      </w:pPr>
    </w:p>
    <w:p w:rsidR="00427994" w:rsidRDefault="0013106B" w:rsidP="006032E2">
      <w:pPr>
        <w:spacing w:after="0" w:line="240" w:lineRule="auto"/>
        <w:rPr>
          <w:rFonts w:ascii="Arial" w:hAnsi="Arial" w:cs="Arial"/>
        </w:rPr>
      </w:pPr>
      <w:r w:rsidRPr="00C65333">
        <w:rPr>
          <w:rFonts w:ascii="Arial" w:hAnsi="Arial" w:cs="Arial"/>
          <w:b/>
        </w:rPr>
        <w:t>Review of Meeting Norms</w:t>
      </w:r>
      <w:r w:rsidR="00C65333" w:rsidRPr="00C65333">
        <w:rPr>
          <w:rFonts w:ascii="Arial" w:hAnsi="Arial" w:cs="Arial"/>
          <w:b/>
        </w:rPr>
        <w:t>:</w:t>
      </w:r>
      <w:r>
        <w:rPr>
          <w:rFonts w:ascii="Arial" w:hAnsi="Arial" w:cs="Arial"/>
        </w:rPr>
        <w:t xml:space="preserve"> focus on beginning and ending on time, and staying on topic</w:t>
      </w:r>
      <w:r w:rsidR="00AA395A">
        <w:rPr>
          <w:rFonts w:ascii="Arial" w:hAnsi="Arial" w:cs="Arial"/>
        </w:rPr>
        <w:t xml:space="preserve">. Mrs. Huntoon </w:t>
      </w:r>
      <w:r w:rsidR="007F1EBA">
        <w:rPr>
          <w:rFonts w:ascii="Arial" w:hAnsi="Arial" w:cs="Arial"/>
        </w:rPr>
        <w:t>introduced the agenda for the evening</w:t>
      </w:r>
    </w:p>
    <w:p w:rsidR="006032E2" w:rsidRDefault="006032E2" w:rsidP="006032E2">
      <w:pPr>
        <w:spacing w:after="0" w:line="240" w:lineRule="auto"/>
        <w:rPr>
          <w:rFonts w:ascii="Arial" w:hAnsi="Arial" w:cs="Arial"/>
        </w:rPr>
      </w:pPr>
    </w:p>
    <w:p w:rsidR="00F57B6B" w:rsidRDefault="0013106B" w:rsidP="006032E2">
      <w:pPr>
        <w:spacing w:after="0" w:line="240" w:lineRule="auto"/>
        <w:jc w:val="left"/>
        <w:rPr>
          <w:rFonts w:ascii="Arial" w:hAnsi="Arial" w:cs="Arial"/>
        </w:rPr>
      </w:pPr>
      <w:r w:rsidRPr="00C65333">
        <w:rPr>
          <w:rFonts w:ascii="Arial" w:hAnsi="Arial" w:cs="Arial"/>
          <w:b/>
        </w:rPr>
        <w:t xml:space="preserve">Review </w:t>
      </w:r>
      <w:r w:rsidR="000C6CCD">
        <w:rPr>
          <w:rFonts w:ascii="Arial" w:hAnsi="Arial" w:cs="Arial"/>
          <w:b/>
        </w:rPr>
        <w:t>November</w:t>
      </w:r>
      <w:r w:rsidRPr="00C65333">
        <w:rPr>
          <w:rFonts w:ascii="Arial" w:hAnsi="Arial" w:cs="Arial"/>
          <w:b/>
        </w:rPr>
        <w:t xml:space="preserve"> meeting minutes:</w:t>
      </w:r>
      <w:r w:rsidR="00D7629B">
        <w:rPr>
          <w:rFonts w:ascii="Arial" w:hAnsi="Arial" w:cs="Arial"/>
          <w:b/>
        </w:rPr>
        <w:t xml:space="preserve"> </w:t>
      </w:r>
      <w:r w:rsidR="00357463">
        <w:rPr>
          <w:rFonts w:ascii="Arial" w:hAnsi="Arial" w:cs="Arial"/>
        </w:rPr>
        <w:t>At the November 12, 2019</w:t>
      </w:r>
      <w:r w:rsidR="00155D39">
        <w:rPr>
          <w:rFonts w:ascii="Arial" w:hAnsi="Arial" w:cs="Arial"/>
        </w:rPr>
        <w:t xml:space="preserve"> meeting,</w:t>
      </w:r>
      <w:r w:rsidR="00F57B6B" w:rsidRPr="00F57B6B">
        <w:rPr>
          <w:rFonts w:ascii="Arial" w:hAnsi="Arial" w:cs="Arial"/>
        </w:rPr>
        <w:t xml:space="preserve"> Mr. </w:t>
      </w:r>
      <w:proofErr w:type="spellStart"/>
      <w:r w:rsidR="00F57B6B" w:rsidRPr="00F57B6B">
        <w:rPr>
          <w:rFonts w:ascii="Arial" w:hAnsi="Arial" w:cs="Arial"/>
        </w:rPr>
        <w:t>Kinnison</w:t>
      </w:r>
      <w:proofErr w:type="spellEnd"/>
      <w:r w:rsidR="00F57B6B" w:rsidRPr="00F57B6B">
        <w:rPr>
          <w:rFonts w:ascii="Arial" w:hAnsi="Arial" w:cs="Arial"/>
        </w:rPr>
        <w:t xml:space="preserve"> moved to declare</w:t>
      </w:r>
      <w:r w:rsidR="00F57B6B">
        <w:rPr>
          <w:rFonts w:ascii="Arial" w:hAnsi="Arial" w:cs="Arial"/>
          <w:b/>
        </w:rPr>
        <w:t xml:space="preserve"> </w:t>
      </w:r>
      <w:r w:rsidR="006032E2">
        <w:rPr>
          <w:rFonts w:ascii="Arial" w:hAnsi="Arial" w:cs="Arial"/>
        </w:rPr>
        <w:t>the meeting a work session</w:t>
      </w:r>
      <w:r w:rsidR="00F57B6B">
        <w:rPr>
          <w:rFonts w:ascii="Arial" w:hAnsi="Arial" w:cs="Arial"/>
        </w:rPr>
        <w:t xml:space="preserve">, due to the work being undertaken at the time. </w:t>
      </w:r>
      <w:r w:rsidR="00912F2F">
        <w:rPr>
          <w:rFonts w:ascii="Arial" w:hAnsi="Arial" w:cs="Arial"/>
        </w:rPr>
        <w:t xml:space="preserve">Motion passed. </w:t>
      </w:r>
      <w:r w:rsidR="00F57B6B">
        <w:rPr>
          <w:rFonts w:ascii="Arial" w:hAnsi="Arial" w:cs="Arial"/>
        </w:rPr>
        <w:t xml:space="preserve">GEAC members </w:t>
      </w:r>
      <w:r w:rsidR="00155D39">
        <w:rPr>
          <w:rFonts w:ascii="Arial" w:hAnsi="Arial" w:cs="Arial"/>
        </w:rPr>
        <w:t>worked in</w:t>
      </w:r>
      <w:r w:rsidR="00F57B6B">
        <w:rPr>
          <w:rFonts w:ascii="Arial" w:hAnsi="Arial" w:cs="Arial"/>
        </w:rPr>
        <w:t xml:space="preserve"> small groups </w:t>
      </w:r>
      <w:r w:rsidR="00155D39">
        <w:rPr>
          <w:rFonts w:ascii="Arial" w:hAnsi="Arial" w:cs="Arial"/>
        </w:rPr>
        <w:t>to discuss</w:t>
      </w:r>
      <w:r w:rsidR="00F57B6B">
        <w:rPr>
          <w:rFonts w:ascii="Arial" w:hAnsi="Arial" w:cs="Arial"/>
        </w:rPr>
        <w:t xml:space="preserve"> the five recommendations made to the</w:t>
      </w:r>
      <w:r w:rsidR="00155D39">
        <w:rPr>
          <w:rFonts w:ascii="Arial" w:hAnsi="Arial" w:cs="Arial"/>
        </w:rPr>
        <w:t xml:space="preserve"> School Board in June, 2019. G</w:t>
      </w:r>
      <w:r w:rsidR="00F57B6B">
        <w:rPr>
          <w:rFonts w:ascii="Arial" w:hAnsi="Arial" w:cs="Arial"/>
        </w:rPr>
        <w:t xml:space="preserve">roups </w:t>
      </w:r>
      <w:r w:rsidR="00155D39">
        <w:rPr>
          <w:rFonts w:ascii="Arial" w:hAnsi="Arial" w:cs="Arial"/>
        </w:rPr>
        <w:t>reconvened</w:t>
      </w:r>
      <w:r w:rsidR="00F57B6B">
        <w:rPr>
          <w:rFonts w:ascii="Arial" w:hAnsi="Arial" w:cs="Arial"/>
        </w:rPr>
        <w:t xml:space="preserve"> </w:t>
      </w:r>
      <w:r w:rsidR="00155D39">
        <w:rPr>
          <w:rFonts w:ascii="Arial" w:hAnsi="Arial" w:cs="Arial"/>
        </w:rPr>
        <w:t>to discuss</w:t>
      </w:r>
      <w:r w:rsidR="00F57B6B">
        <w:rPr>
          <w:rFonts w:ascii="Arial" w:hAnsi="Arial" w:cs="Arial"/>
        </w:rPr>
        <w:t xml:space="preserve"> next steps</w:t>
      </w:r>
      <w:r w:rsidR="00155D39">
        <w:rPr>
          <w:rFonts w:ascii="Arial" w:hAnsi="Arial" w:cs="Arial"/>
        </w:rPr>
        <w:t>:</w:t>
      </w:r>
      <w:r w:rsidR="00F57B6B">
        <w:rPr>
          <w:rFonts w:ascii="Arial" w:hAnsi="Arial" w:cs="Arial"/>
        </w:rPr>
        <w:t xml:space="preserve"> </w:t>
      </w:r>
      <w:r w:rsidR="00912F2F">
        <w:rPr>
          <w:rFonts w:ascii="Arial" w:hAnsi="Arial" w:cs="Arial"/>
        </w:rPr>
        <w:t>GEAC</w:t>
      </w:r>
      <w:r w:rsidR="00207F7A">
        <w:rPr>
          <w:rFonts w:ascii="Arial" w:hAnsi="Arial" w:cs="Arial"/>
        </w:rPr>
        <w:t xml:space="preserve"> voted to address Recommendation #2</w:t>
      </w:r>
      <w:r w:rsidR="00155D39">
        <w:rPr>
          <w:rFonts w:ascii="Arial" w:hAnsi="Arial" w:cs="Arial"/>
        </w:rPr>
        <w:t xml:space="preserve"> first</w:t>
      </w:r>
      <w:r w:rsidR="00207F7A">
        <w:rPr>
          <w:rFonts w:ascii="Arial" w:hAnsi="Arial" w:cs="Arial"/>
        </w:rPr>
        <w:t xml:space="preserve">, with the intention of expanding this recommendation and including it in the NPS Local Plan for the Education of the </w:t>
      </w:r>
      <w:proofErr w:type="gramStart"/>
      <w:r w:rsidR="00207F7A">
        <w:rPr>
          <w:rFonts w:ascii="Arial" w:hAnsi="Arial" w:cs="Arial"/>
        </w:rPr>
        <w:t>Gifted</w:t>
      </w:r>
      <w:proofErr w:type="gramEnd"/>
      <w:r w:rsidR="00207F7A">
        <w:rPr>
          <w:rFonts w:ascii="Arial" w:hAnsi="Arial" w:cs="Arial"/>
        </w:rPr>
        <w:t xml:space="preserve">, due for renewal in 2021. </w:t>
      </w:r>
      <w:r w:rsidR="00912F2F">
        <w:rPr>
          <w:rFonts w:ascii="Arial" w:hAnsi="Arial" w:cs="Arial"/>
        </w:rPr>
        <w:t xml:space="preserve">Recommendations 3 and 5 are </w:t>
      </w:r>
      <w:r w:rsidR="00155D39">
        <w:rPr>
          <w:rFonts w:ascii="Arial" w:hAnsi="Arial" w:cs="Arial"/>
        </w:rPr>
        <w:t>reliant</w:t>
      </w:r>
      <w:r w:rsidR="00912F2F">
        <w:rPr>
          <w:rFonts w:ascii="Arial" w:hAnsi="Arial" w:cs="Arial"/>
        </w:rPr>
        <w:t xml:space="preserve"> upon decisions made regarding Recommendation 2.</w:t>
      </w:r>
    </w:p>
    <w:p w:rsidR="00207F7A" w:rsidRPr="00207F7A" w:rsidRDefault="00912F2F" w:rsidP="006032E2">
      <w:pPr>
        <w:pStyle w:val="NormalWeb"/>
        <w:spacing w:before="0" w:beforeAutospacing="0" w:after="0" w:afterAutospacing="0"/>
        <w:rPr>
          <w:rFonts w:ascii="Arial" w:hAnsi="Arial" w:cs="Arial"/>
          <w:sz w:val="22"/>
          <w:szCs w:val="22"/>
        </w:rPr>
      </w:pPr>
      <w:r>
        <w:rPr>
          <w:rFonts w:ascii="Arial" w:hAnsi="Arial" w:cs="Arial"/>
          <w:sz w:val="22"/>
          <w:szCs w:val="22"/>
        </w:rPr>
        <w:t>Further d</w:t>
      </w:r>
      <w:r w:rsidR="00207F7A" w:rsidRPr="00207F7A">
        <w:rPr>
          <w:rFonts w:ascii="Arial" w:hAnsi="Arial" w:cs="Arial"/>
          <w:sz w:val="22"/>
          <w:szCs w:val="22"/>
        </w:rPr>
        <w:t xml:space="preserve">iscussion </w:t>
      </w:r>
      <w:r>
        <w:rPr>
          <w:rFonts w:ascii="Arial" w:hAnsi="Arial" w:cs="Arial"/>
          <w:sz w:val="22"/>
          <w:szCs w:val="22"/>
        </w:rPr>
        <w:t>determined: Recommendations 1, 3, and 4</w:t>
      </w:r>
      <w:r w:rsidR="00207F7A" w:rsidRPr="00207F7A">
        <w:rPr>
          <w:rFonts w:ascii="Arial" w:hAnsi="Arial" w:cs="Arial"/>
          <w:sz w:val="22"/>
          <w:szCs w:val="22"/>
        </w:rPr>
        <w:t xml:space="preserve"> </w:t>
      </w:r>
      <w:r>
        <w:rPr>
          <w:rFonts w:ascii="Arial" w:hAnsi="Arial" w:cs="Arial"/>
          <w:sz w:val="22"/>
          <w:szCs w:val="22"/>
        </w:rPr>
        <w:t>fall</w:t>
      </w:r>
      <w:r w:rsidR="00207F7A" w:rsidRPr="00207F7A">
        <w:rPr>
          <w:rFonts w:ascii="Arial" w:hAnsi="Arial" w:cs="Arial"/>
          <w:sz w:val="22"/>
          <w:szCs w:val="22"/>
        </w:rPr>
        <w:t xml:space="preserve"> outside the purview of the School Board</w:t>
      </w:r>
      <w:r>
        <w:rPr>
          <w:rFonts w:ascii="Arial" w:hAnsi="Arial" w:cs="Arial"/>
          <w:sz w:val="22"/>
          <w:szCs w:val="22"/>
        </w:rPr>
        <w:t>, and can be addressed by GEARS. (P</w:t>
      </w:r>
      <w:r w:rsidR="00207F7A" w:rsidRPr="00207F7A">
        <w:rPr>
          <w:rFonts w:ascii="Arial" w:hAnsi="Arial" w:cs="Arial"/>
          <w:sz w:val="22"/>
          <w:szCs w:val="22"/>
        </w:rPr>
        <w:t xml:space="preserve">lease see the </w:t>
      </w:r>
      <w:r w:rsidR="00207F7A" w:rsidRPr="00207F7A">
        <w:rPr>
          <w:rFonts w:ascii="Arial" w:hAnsi="Arial" w:cs="Arial"/>
          <w:color w:val="000000"/>
          <w:sz w:val="22"/>
          <w:szCs w:val="22"/>
        </w:rPr>
        <w:t>Norfolk Public Schools</w:t>
      </w:r>
      <w:r w:rsidR="00207F7A" w:rsidRPr="00207F7A">
        <w:rPr>
          <w:rFonts w:ascii="Arial" w:hAnsi="Arial" w:cs="Arial"/>
          <w:sz w:val="22"/>
          <w:szCs w:val="22"/>
        </w:rPr>
        <w:t xml:space="preserve"> </w:t>
      </w:r>
      <w:r w:rsidR="00207F7A" w:rsidRPr="00207F7A">
        <w:rPr>
          <w:rFonts w:ascii="Arial" w:hAnsi="Arial" w:cs="Arial"/>
          <w:color w:val="000000"/>
          <w:sz w:val="22"/>
          <w:szCs w:val="22"/>
        </w:rPr>
        <w:t>Gifted Education Advisory Committee</w:t>
      </w:r>
      <w:r w:rsidR="00207F7A" w:rsidRPr="00207F7A">
        <w:rPr>
          <w:rFonts w:ascii="Arial" w:hAnsi="Arial" w:cs="Arial"/>
          <w:sz w:val="22"/>
          <w:szCs w:val="22"/>
        </w:rPr>
        <w:t xml:space="preserve"> </w:t>
      </w:r>
      <w:r w:rsidR="00207F7A" w:rsidRPr="00207F7A">
        <w:rPr>
          <w:rFonts w:ascii="Arial" w:hAnsi="Arial" w:cs="Arial"/>
          <w:color w:val="000000"/>
          <w:sz w:val="22"/>
          <w:szCs w:val="22"/>
        </w:rPr>
        <w:t>2018-2019 Annual Report for details)</w:t>
      </w:r>
      <w:r w:rsidR="00357463">
        <w:rPr>
          <w:rFonts w:ascii="Arial" w:hAnsi="Arial" w:cs="Arial"/>
          <w:color w:val="000000"/>
          <w:sz w:val="22"/>
          <w:szCs w:val="22"/>
        </w:rPr>
        <w:t>. Mr. Ambler moved to add a January meeting to th</w:t>
      </w:r>
      <w:r>
        <w:rPr>
          <w:rFonts w:ascii="Arial" w:hAnsi="Arial" w:cs="Arial"/>
          <w:color w:val="000000"/>
          <w:sz w:val="22"/>
          <w:szCs w:val="22"/>
        </w:rPr>
        <w:t>e GEAC calendar, d</w:t>
      </w:r>
      <w:r w:rsidR="00357463">
        <w:rPr>
          <w:rFonts w:ascii="Arial" w:hAnsi="Arial" w:cs="Arial"/>
          <w:color w:val="000000"/>
          <w:sz w:val="22"/>
          <w:szCs w:val="22"/>
        </w:rPr>
        <w:t xml:space="preserve">ue to the amount of work currently undertaken. Motion passed. </w:t>
      </w:r>
    </w:p>
    <w:p w:rsidR="006032E2" w:rsidRDefault="00EE3FA2" w:rsidP="00912F2F">
      <w:pPr>
        <w:spacing w:after="0" w:line="240" w:lineRule="auto"/>
        <w:jc w:val="left"/>
        <w:rPr>
          <w:rFonts w:ascii="Arial" w:hAnsi="Arial" w:cs="Arial"/>
        </w:rPr>
      </w:pPr>
      <w:r>
        <w:rPr>
          <w:rFonts w:ascii="Arial" w:hAnsi="Arial" w:cs="Arial"/>
        </w:rPr>
        <w:t xml:space="preserve">Mr. Ambler </w:t>
      </w:r>
      <w:r w:rsidR="00357463">
        <w:rPr>
          <w:rFonts w:ascii="Arial" w:hAnsi="Arial" w:cs="Arial"/>
        </w:rPr>
        <w:t xml:space="preserve">also </w:t>
      </w:r>
      <w:r>
        <w:rPr>
          <w:rFonts w:ascii="Arial" w:hAnsi="Arial" w:cs="Arial"/>
        </w:rPr>
        <w:t xml:space="preserve">moved that a short summary of the </w:t>
      </w:r>
      <w:r w:rsidR="00357463">
        <w:rPr>
          <w:rFonts w:ascii="Arial" w:hAnsi="Arial" w:cs="Arial"/>
        </w:rPr>
        <w:t>November 12, 2019</w:t>
      </w:r>
      <w:r>
        <w:rPr>
          <w:rFonts w:ascii="Arial" w:hAnsi="Arial" w:cs="Arial"/>
        </w:rPr>
        <w:t xml:space="preserve"> work session be accepted in place of formal minutes, and be included in the January</w:t>
      </w:r>
      <w:r w:rsidR="00357463">
        <w:rPr>
          <w:rFonts w:ascii="Arial" w:hAnsi="Arial" w:cs="Arial"/>
        </w:rPr>
        <w:t xml:space="preserve"> 7, 2020 meeting minutes. Motion passed.</w:t>
      </w:r>
    </w:p>
    <w:p w:rsidR="00912F2F" w:rsidRPr="00912F2F" w:rsidRDefault="00912F2F" w:rsidP="00912F2F">
      <w:pPr>
        <w:spacing w:after="0" w:line="240" w:lineRule="auto"/>
        <w:jc w:val="left"/>
        <w:rPr>
          <w:rFonts w:ascii="Arial" w:hAnsi="Arial" w:cs="Arial"/>
        </w:rPr>
      </w:pPr>
    </w:p>
    <w:p w:rsidR="00820C25" w:rsidRDefault="00820C25" w:rsidP="00912F2F">
      <w:pPr>
        <w:spacing w:after="0" w:line="240" w:lineRule="auto"/>
        <w:jc w:val="left"/>
        <w:rPr>
          <w:rFonts w:ascii="Arial" w:hAnsi="Arial" w:cs="Arial"/>
        </w:rPr>
      </w:pPr>
      <w:r w:rsidRPr="007F1EBA">
        <w:rPr>
          <w:rFonts w:ascii="Arial" w:hAnsi="Arial" w:cs="Arial"/>
          <w:b/>
        </w:rPr>
        <w:t>Public Comment:</w:t>
      </w:r>
      <w:r>
        <w:rPr>
          <w:rFonts w:ascii="Arial" w:hAnsi="Arial" w:cs="Arial"/>
        </w:rPr>
        <w:t xml:space="preserve"> Mrs. </w:t>
      </w:r>
      <w:r w:rsidR="0049452F">
        <w:rPr>
          <w:rFonts w:ascii="Arial" w:hAnsi="Arial" w:cs="Arial"/>
        </w:rPr>
        <w:t>Huntoon</w:t>
      </w:r>
      <w:r w:rsidR="007F1EBA">
        <w:rPr>
          <w:rFonts w:ascii="Arial" w:hAnsi="Arial" w:cs="Arial"/>
        </w:rPr>
        <w:t xml:space="preserve"> reminded everyone present of</w:t>
      </w:r>
      <w:r>
        <w:rPr>
          <w:rFonts w:ascii="Arial" w:hAnsi="Arial" w:cs="Arial"/>
        </w:rPr>
        <w:t xml:space="preserve"> the procedure for the Public Comment portion of the GEAC meeting. She further </w:t>
      </w:r>
      <w:r w:rsidR="00F436BD">
        <w:rPr>
          <w:rFonts w:ascii="Arial" w:hAnsi="Arial" w:cs="Arial"/>
        </w:rPr>
        <w:t>noted that the norms were printed on the meeting’s agenda.</w:t>
      </w:r>
      <w:r>
        <w:rPr>
          <w:rFonts w:ascii="Arial" w:hAnsi="Arial" w:cs="Arial"/>
        </w:rPr>
        <w:t xml:space="preserve"> Norms for the Public Comment portion:</w:t>
      </w:r>
    </w:p>
    <w:p w:rsidR="00C80C3C" w:rsidRDefault="00C80C3C" w:rsidP="00912F2F">
      <w:pPr>
        <w:pStyle w:val="ListParagraph"/>
        <w:numPr>
          <w:ilvl w:val="0"/>
          <w:numId w:val="4"/>
        </w:numPr>
        <w:spacing w:after="0" w:line="240" w:lineRule="auto"/>
        <w:jc w:val="left"/>
        <w:rPr>
          <w:rFonts w:ascii="Arial" w:hAnsi="Arial" w:cs="Arial"/>
        </w:rPr>
      </w:pPr>
      <w:r>
        <w:rPr>
          <w:rFonts w:ascii="Arial" w:hAnsi="Arial" w:cs="Arial"/>
        </w:rPr>
        <w:t>speakers, please limit comments to 3 minutes</w:t>
      </w:r>
    </w:p>
    <w:p w:rsidR="00820C25" w:rsidRDefault="00820C25" w:rsidP="00912F2F">
      <w:pPr>
        <w:pStyle w:val="ListParagraph"/>
        <w:numPr>
          <w:ilvl w:val="0"/>
          <w:numId w:val="4"/>
        </w:numPr>
        <w:spacing w:after="0" w:line="240" w:lineRule="auto"/>
        <w:jc w:val="left"/>
        <w:rPr>
          <w:rFonts w:ascii="Arial" w:hAnsi="Arial" w:cs="Arial"/>
        </w:rPr>
      </w:pPr>
      <w:r>
        <w:rPr>
          <w:rFonts w:ascii="Arial" w:hAnsi="Arial" w:cs="Arial"/>
        </w:rPr>
        <w:t>responses from GEAC members are expected</w:t>
      </w:r>
      <w:r w:rsidR="00C80C3C">
        <w:rPr>
          <w:rFonts w:ascii="Arial" w:hAnsi="Arial" w:cs="Arial"/>
        </w:rPr>
        <w:t xml:space="preserve"> at a later time</w:t>
      </w:r>
    </w:p>
    <w:p w:rsidR="00C80C3C" w:rsidRDefault="00C80C3C" w:rsidP="00912F2F">
      <w:pPr>
        <w:pStyle w:val="ListParagraph"/>
        <w:numPr>
          <w:ilvl w:val="0"/>
          <w:numId w:val="4"/>
        </w:numPr>
        <w:spacing w:after="0" w:line="240" w:lineRule="auto"/>
        <w:jc w:val="left"/>
        <w:rPr>
          <w:rFonts w:ascii="Arial" w:hAnsi="Arial" w:cs="Arial"/>
        </w:rPr>
      </w:pPr>
      <w:r>
        <w:rPr>
          <w:rFonts w:ascii="Arial" w:hAnsi="Arial" w:cs="Arial"/>
        </w:rPr>
        <w:t>Personal business should be addressed directly to the appropriate party, rather than during the Public Comment forum.</w:t>
      </w:r>
    </w:p>
    <w:p w:rsidR="00912F2F" w:rsidRDefault="008251B9" w:rsidP="008251B9">
      <w:pPr>
        <w:spacing w:after="0" w:line="240" w:lineRule="auto"/>
        <w:jc w:val="left"/>
        <w:rPr>
          <w:rFonts w:ascii="Arial" w:hAnsi="Arial" w:cs="Arial"/>
        </w:rPr>
      </w:pPr>
      <w:r>
        <w:rPr>
          <w:rFonts w:ascii="Arial" w:hAnsi="Arial" w:cs="Arial"/>
        </w:rPr>
        <w:t>S</w:t>
      </w:r>
      <w:r w:rsidR="00820C25">
        <w:rPr>
          <w:rFonts w:ascii="Arial" w:hAnsi="Arial" w:cs="Arial"/>
        </w:rPr>
        <w:t xml:space="preserve">takeholders may </w:t>
      </w:r>
      <w:r>
        <w:rPr>
          <w:rFonts w:ascii="Arial" w:hAnsi="Arial" w:cs="Arial"/>
        </w:rPr>
        <w:t xml:space="preserve">also </w:t>
      </w:r>
      <w:r w:rsidR="00820C25">
        <w:rPr>
          <w:rFonts w:ascii="Arial" w:hAnsi="Arial" w:cs="Arial"/>
        </w:rPr>
        <w:t xml:space="preserve">choose to complete a form to submit questions, concerns, and comments in writing. </w:t>
      </w:r>
    </w:p>
    <w:p w:rsidR="008251B9" w:rsidRPr="008251B9" w:rsidRDefault="008251B9" w:rsidP="008251B9">
      <w:pPr>
        <w:spacing w:after="0" w:line="240" w:lineRule="auto"/>
        <w:jc w:val="left"/>
        <w:rPr>
          <w:rFonts w:ascii="Arial" w:hAnsi="Arial" w:cs="Arial"/>
        </w:rPr>
      </w:pPr>
    </w:p>
    <w:p w:rsidR="00672279" w:rsidRDefault="00672279" w:rsidP="008251B9">
      <w:pPr>
        <w:spacing w:after="0" w:line="240" w:lineRule="auto"/>
        <w:jc w:val="left"/>
        <w:rPr>
          <w:rFonts w:ascii="Arial" w:hAnsi="Arial" w:cs="Arial"/>
          <w:b/>
        </w:rPr>
      </w:pPr>
      <w:r w:rsidRPr="00672279">
        <w:rPr>
          <w:rFonts w:ascii="Arial" w:hAnsi="Arial" w:cs="Arial"/>
          <w:b/>
        </w:rPr>
        <w:t>Old Business</w:t>
      </w:r>
    </w:p>
    <w:p w:rsidR="008251B9" w:rsidRDefault="008251B9" w:rsidP="008251B9">
      <w:pPr>
        <w:spacing w:after="0" w:line="240" w:lineRule="auto"/>
        <w:jc w:val="left"/>
        <w:rPr>
          <w:rFonts w:ascii="Arial" w:hAnsi="Arial" w:cs="Arial"/>
          <w:b/>
        </w:rPr>
      </w:pPr>
    </w:p>
    <w:p w:rsidR="00C65333" w:rsidRPr="00D3007A" w:rsidRDefault="00C65333" w:rsidP="008251B9">
      <w:pPr>
        <w:spacing w:after="0" w:line="240" w:lineRule="auto"/>
        <w:jc w:val="left"/>
        <w:rPr>
          <w:rFonts w:ascii="Arial" w:hAnsi="Arial" w:cs="Arial"/>
          <w:b/>
        </w:rPr>
      </w:pPr>
      <w:r w:rsidRPr="00D3007A">
        <w:rPr>
          <w:rFonts w:ascii="Arial" w:hAnsi="Arial" w:cs="Arial"/>
          <w:b/>
        </w:rPr>
        <w:t>Senior Coordinator’s Report</w:t>
      </w:r>
    </w:p>
    <w:p w:rsidR="00B17546" w:rsidRDefault="00B17546" w:rsidP="006032E2">
      <w:pPr>
        <w:spacing w:after="0" w:line="240" w:lineRule="auto"/>
        <w:jc w:val="left"/>
        <w:rPr>
          <w:rFonts w:ascii="Arial" w:hAnsi="Arial" w:cs="Arial"/>
        </w:rPr>
      </w:pPr>
      <w:r w:rsidRPr="00B17546">
        <w:rPr>
          <w:rFonts w:ascii="Arial" w:hAnsi="Arial" w:cs="Arial"/>
        </w:rPr>
        <w:t xml:space="preserve">Mrs. Stead </w:t>
      </w:r>
      <w:r w:rsidR="00EE3FA2">
        <w:rPr>
          <w:rFonts w:ascii="Arial" w:hAnsi="Arial" w:cs="Arial"/>
        </w:rPr>
        <w:t>summarized GEAC’s work on Recommendation #2 thus far</w:t>
      </w:r>
      <w:r>
        <w:rPr>
          <w:rFonts w:ascii="Arial" w:hAnsi="Arial" w:cs="Arial"/>
        </w:rPr>
        <w:t>:</w:t>
      </w:r>
    </w:p>
    <w:p w:rsidR="009E4807" w:rsidRDefault="00EE3FA2" w:rsidP="00155D39">
      <w:pPr>
        <w:pStyle w:val="ListParagraph"/>
        <w:numPr>
          <w:ilvl w:val="0"/>
          <w:numId w:val="5"/>
        </w:numPr>
        <w:spacing w:after="0" w:line="240" w:lineRule="auto"/>
        <w:ind w:left="360" w:hanging="180"/>
        <w:jc w:val="left"/>
        <w:rPr>
          <w:rFonts w:ascii="Arial" w:hAnsi="Arial" w:cs="Arial"/>
        </w:rPr>
      </w:pPr>
      <w:r>
        <w:rPr>
          <w:rFonts w:ascii="Arial" w:hAnsi="Arial" w:cs="Arial"/>
        </w:rPr>
        <w:lastRenderedPageBreak/>
        <w:t xml:space="preserve">GEAC’s focus is on updating NPS’s definition of </w:t>
      </w:r>
      <w:r w:rsidRPr="00EE3FA2">
        <w:rPr>
          <w:rFonts w:ascii="Arial" w:hAnsi="Arial" w:cs="Arial"/>
          <w:i/>
        </w:rPr>
        <w:t>gifted</w:t>
      </w:r>
      <w:r>
        <w:rPr>
          <w:rFonts w:ascii="Arial" w:hAnsi="Arial" w:cs="Arial"/>
        </w:rPr>
        <w:t>, the identification process, and services offered to gifted students in NPS. These are the foci, in anticipation of updating the NPS Local Plan for the Education of the Gifted (“local plan”).</w:t>
      </w:r>
    </w:p>
    <w:p w:rsidR="00EE3FA2" w:rsidRDefault="00155D39" w:rsidP="00155D39">
      <w:pPr>
        <w:pStyle w:val="ListParagraph"/>
        <w:numPr>
          <w:ilvl w:val="1"/>
          <w:numId w:val="5"/>
        </w:numPr>
        <w:spacing w:after="0" w:line="240" w:lineRule="auto"/>
        <w:ind w:left="990" w:hanging="270"/>
        <w:jc w:val="left"/>
        <w:rPr>
          <w:rFonts w:ascii="Arial" w:hAnsi="Arial" w:cs="Arial"/>
        </w:rPr>
      </w:pPr>
      <w:r>
        <w:rPr>
          <w:rFonts w:ascii="Arial" w:hAnsi="Arial" w:cs="Arial"/>
        </w:rPr>
        <w:t>Discussion is currently: S</w:t>
      </w:r>
      <w:r w:rsidR="00EE3FA2">
        <w:rPr>
          <w:rFonts w:ascii="Arial" w:hAnsi="Arial" w:cs="Arial"/>
        </w:rPr>
        <w:t xml:space="preserve">hould NPS continue to use the term </w:t>
      </w:r>
      <w:r w:rsidR="00EE3FA2" w:rsidRPr="00EE3FA2">
        <w:rPr>
          <w:rFonts w:ascii="Arial" w:hAnsi="Arial" w:cs="Arial"/>
          <w:i/>
        </w:rPr>
        <w:t>gifted</w:t>
      </w:r>
      <w:r w:rsidR="00EE3FA2">
        <w:rPr>
          <w:rFonts w:ascii="Arial" w:hAnsi="Arial" w:cs="Arial"/>
        </w:rPr>
        <w:t>? What does the term and definition encompass for stakeholders?</w:t>
      </w:r>
    </w:p>
    <w:p w:rsidR="00EE3FA2" w:rsidRDefault="00EE3FA2" w:rsidP="00155D39">
      <w:pPr>
        <w:pStyle w:val="ListParagraph"/>
        <w:numPr>
          <w:ilvl w:val="1"/>
          <w:numId w:val="5"/>
        </w:numPr>
        <w:spacing w:after="0" w:line="240" w:lineRule="auto"/>
        <w:ind w:left="990" w:hanging="270"/>
        <w:jc w:val="left"/>
        <w:rPr>
          <w:rFonts w:ascii="Arial" w:hAnsi="Arial" w:cs="Arial"/>
        </w:rPr>
      </w:pPr>
      <w:r>
        <w:rPr>
          <w:rFonts w:ascii="Arial" w:hAnsi="Arial" w:cs="Arial"/>
        </w:rPr>
        <w:t>GEARS is struggling to provide all of the services specified in the current local plan. Currently, we identify students as gifted, but we do not necessarily serve them once they are identified.</w:t>
      </w:r>
    </w:p>
    <w:p w:rsidR="00EE3FA2" w:rsidRDefault="00155D39" w:rsidP="00155D39">
      <w:pPr>
        <w:pStyle w:val="ListParagraph"/>
        <w:numPr>
          <w:ilvl w:val="2"/>
          <w:numId w:val="5"/>
        </w:numPr>
        <w:spacing w:after="0" w:line="240" w:lineRule="auto"/>
        <w:ind w:left="1530" w:hanging="180"/>
        <w:jc w:val="left"/>
        <w:rPr>
          <w:rFonts w:ascii="Arial" w:hAnsi="Arial" w:cs="Arial"/>
        </w:rPr>
      </w:pPr>
      <w:r>
        <w:rPr>
          <w:rFonts w:ascii="Arial" w:hAnsi="Arial" w:cs="Arial"/>
        </w:rPr>
        <w:t>GEAC</w:t>
      </w:r>
      <w:r w:rsidR="00EE3FA2">
        <w:rPr>
          <w:rFonts w:ascii="Arial" w:hAnsi="Arial" w:cs="Arial"/>
        </w:rPr>
        <w:t xml:space="preserve"> may co</w:t>
      </w:r>
      <w:r>
        <w:rPr>
          <w:rFonts w:ascii="Arial" w:hAnsi="Arial" w:cs="Arial"/>
        </w:rPr>
        <w:t>nsider offering enrichment only</w:t>
      </w:r>
      <w:r w:rsidR="00EE3FA2">
        <w:rPr>
          <w:rFonts w:ascii="Arial" w:hAnsi="Arial" w:cs="Arial"/>
        </w:rPr>
        <w:t xml:space="preserve">. </w:t>
      </w:r>
      <w:r>
        <w:rPr>
          <w:rFonts w:ascii="Arial" w:hAnsi="Arial" w:cs="Arial"/>
        </w:rPr>
        <w:t>GEAC</w:t>
      </w:r>
      <w:r w:rsidR="00EE3FA2">
        <w:rPr>
          <w:rFonts w:ascii="Arial" w:hAnsi="Arial" w:cs="Arial"/>
        </w:rPr>
        <w:t xml:space="preserve"> may </w:t>
      </w:r>
      <w:r>
        <w:rPr>
          <w:rFonts w:ascii="Arial" w:hAnsi="Arial" w:cs="Arial"/>
        </w:rPr>
        <w:t>also choose</w:t>
      </w:r>
      <w:r w:rsidR="00EE3FA2">
        <w:rPr>
          <w:rFonts w:ascii="Arial" w:hAnsi="Arial" w:cs="Arial"/>
        </w:rPr>
        <w:t xml:space="preserve"> to examine Fairfax’s County’s </w:t>
      </w:r>
      <w:r w:rsidR="00EE3FA2" w:rsidRPr="00EE3FA2">
        <w:rPr>
          <w:rFonts w:ascii="Arial" w:hAnsi="Arial" w:cs="Arial"/>
          <w:i/>
        </w:rPr>
        <w:t>Young Scholars</w:t>
      </w:r>
      <w:r w:rsidR="00EE3FA2">
        <w:rPr>
          <w:rFonts w:ascii="Arial" w:hAnsi="Arial" w:cs="Arial"/>
        </w:rPr>
        <w:t xml:space="preserve"> program.</w:t>
      </w:r>
    </w:p>
    <w:p w:rsidR="00EE3FA2" w:rsidRDefault="00EE3FA2" w:rsidP="006032E2">
      <w:pPr>
        <w:spacing w:after="0" w:line="240" w:lineRule="auto"/>
        <w:jc w:val="left"/>
        <w:rPr>
          <w:rFonts w:ascii="Arial" w:hAnsi="Arial" w:cs="Arial"/>
        </w:rPr>
      </w:pPr>
      <w:r>
        <w:rPr>
          <w:rFonts w:ascii="Arial" w:hAnsi="Arial" w:cs="Arial"/>
        </w:rPr>
        <w:t>Discussion on the points summarized:</w:t>
      </w:r>
    </w:p>
    <w:p w:rsidR="00EE3FA2" w:rsidRDefault="009733C6" w:rsidP="00155D39">
      <w:pPr>
        <w:pStyle w:val="ListParagraph"/>
        <w:numPr>
          <w:ilvl w:val="0"/>
          <w:numId w:val="5"/>
        </w:numPr>
        <w:spacing w:after="0" w:line="240" w:lineRule="auto"/>
        <w:ind w:left="360" w:hanging="180"/>
        <w:jc w:val="left"/>
        <w:rPr>
          <w:rFonts w:ascii="Arial" w:hAnsi="Arial" w:cs="Arial"/>
        </w:rPr>
      </w:pPr>
      <w:r>
        <w:rPr>
          <w:rFonts w:ascii="Arial" w:hAnsi="Arial" w:cs="Arial"/>
        </w:rPr>
        <w:t xml:space="preserve">The current </w:t>
      </w:r>
      <w:proofErr w:type="spellStart"/>
      <w:r>
        <w:rPr>
          <w:rFonts w:ascii="Arial" w:hAnsi="Arial" w:cs="Arial"/>
        </w:rPr>
        <w:t>CogAT</w:t>
      </w:r>
      <w:proofErr w:type="spellEnd"/>
      <w:r>
        <w:rPr>
          <w:rFonts w:ascii="Arial" w:hAnsi="Arial" w:cs="Arial"/>
        </w:rPr>
        <w:t xml:space="preserve"> benchmark score of the </w:t>
      </w:r>
      <w:bookmarkStart w:id="0" w:name="_GoBack"/>
      <w:bookmarkEnd w:id="0"/>
      <w:r w:rsidR="00CC2F03">
        <w:rPr>
          <w:rFonts w:ascii="Arial" w:hAnsi="Arial" w:cs="Arial"/>
        </w:rPr>
        <w:t>70th</w:t>
      </w:r>
      <w:r>
        <w:rPr>
          <w:rFonts w:ascii="Arial" w:hAnsi="Arial" w:cs="Arial"/>
        </w:rPr>
        <w:t xml:space="preserve"> percentile does not improve equity for gifted students. However, working with students does improve equity. Teaching critical thinking/problem solving in PK-2 will help to improve overall performance on the </w:t>
      </w:r>
      <w:proofErr w:type="spellStart"/>
      <w:r>
        <w:rPr>
          <w:rFonts w:ascii="Arial" w:hAnsi="Arial" w:cs="Arial"/>
        </w:rPr>
        <w:t>CogAT</w:t>
      </w:r>
      <w:proofErr w:type="spellEnd"/>
      <w:r>
        <w:rPr>
          <w:rFonts w:ascii="Arial" w:hAnsi="Arial" w:cs="Arial"/>
        </w:rPr>
        <w:t>.</w:t>
      </w:r>
    </w:p>
    <w:p w:rsidR="009733C6" w:rsidRDefault="009733C6" w:rsidP="00155D39">
      <w:pPr>
        <w:pStyle w:val="ListParagraph"/>
        <w:numPr>
          <w:ilvl w:val="1"/>
          <w:numId w:val="5"/>
        </w:numPr>
        <w:spacing w:after="0" w:line="240" w:lineRule="auto"/>
        <w:ind w:left="990" w:hanging="270"/>
        <w:jc w:val="left"/>
        <w:rPr>
          <w:rFonts w:ascii="Arial" w:hAnsi="Arial" w:cs="Arial"/>
        </w:rPr>
      </w:pPr>
      <w:r>
        <w:rPr>
          <w:rFonts w:ascii="Arial" w:hAnsi="Arial" w:cs="Arial"/>
        </w:rPr>
        <w:t xml:space="preserve">Cost considerations for additional staff may be an obstacle. Mrs. </w:t>
      </w:r>
      <w:proofErr w:type="spellStart"/>
      <w:r>
        <w:rPr>
          <w:rFonts w:ascii="Arial" w:hAnsi="Arial" w:cs="Arial"/>
        </w:rPr>
        <w:t>Bhasin</w:t>
      </w:r>
      <w:proofErr w:type="spellEnd"/>
      <w:r>
        <w:rPr>
          <w:rFonts w:ascii="Arial" w:hAnsi="Arial" w:cs="Arial"/>
        </w:rPr>
        <w:t xml:space="preserve"> advised working from a programming standpoint rather than a fiscal one. </w:t>
      </w:r>
    </w:p>
    <w:p w:rsidR="009733C6" w:rsidRDefault="009733C6" w:rsidP="00155D39">
      <w:pPr>
        <w:pStyle w:val="ListParagraph"/>
        <w:numPr>
          <w:ilvl w:val="1"/>
          <w:numId w:val="5"/>
        </w:numPr>
        <w:spacing w:after="0" w:line="240" w:lineRule="auto"/>
        <w:ind w:left="990" w:hanging="270"/>
        <w:jc w:val="left"/>
        <w:rPr>
          <w:rFonts w:ascii="Arial" w:hAnsi="Arial" w:cs="Arial"/>
        </w:rPr>
      </w:pPr>
      <w:r>
        <w:rPr>
          <w:rFonts w:ascii="Arial" w:hAnsi="Arial" w:cs="Arial"/>
        </w:rPr>
        <w:t xml:space="preserve">Mrs. </w:t>
      </w:r>
      <w:proofErr w:type="spellStart"/>
      <w:r>
        <w:rPr>
          <w:rFonts w:ascii="Arial" w:hAnsi="Arial" w:cs="Arial"/>
        </w:rPr>
        <w:t>Wishart</w:t>
      </w:r>
      <w:proofErr w:type="spellEnd"/>
      <w:r>
        <w:rPr>
          <w:rFonts w:ascii="Arial" w:hAnsi="Arial" w:cs="Arial"/>
        </w:rPr>
        <w:t xml:space="preserve"> asked whether principals have too much discretionary spending and distribution of human resources. Perhaps these liberties should be more restricted than they are currently.</w:t>
      </w:r>
    </w:p>
    <w:p w:rsidR="00D2724F" w:rsidRDefault="00D2724F" w:rsidP="00155D39">
      <w:pPr>
        <w:pStyle w:val="ListParagraph"/>
        <w:numPr>
          <w:ilvl w:val="0"/>
          <w:numId w:val="5"/>
        </w:numPr>
        <w:spacing w:after="0" w:line="240" w:lineRule="auto"/>
        <w:ind w:left="360" w:hanging="180"/>
        <w:jc w:val="left"/>
        <w:rPr>
          <w:rFonts w:ascii="Arial" w:hAnsi="Arial" w:cs="Arial"/>
        </w:rPr>
      </w:pPr>
      <w:r>
        <w:rPr>
          <w:rFonts w:ascii="Arial" w:hAnsi="Arial" w:cs="Arial"/>
        </w:rPr>
        <w:t xml:space="preserve">Mr. Jordan asked </w:t>
      </w:r>
      <w:r w:rsidR="006032E2">
        <w:rPr>
          <w:rFonts w:ascii="Arial" w:hAnsi="Arial" w:cs="Arial"/>
        </w:rPr>
        <w:t>for a</w:t>
      </w:r>
      <w:r>
        <w:rPr>
          <w:rFonts w:ascii="Arial" w:hAnsi="Arial" w:cs="Arial"/>
        </w:rPr>
        <w:t xml:space="preserve"> report on all five Recommendations made at the conclusion of last school year. Mrs. Stead reported:</w:t>
      </w:r>
    </w:p>
    <w:p w:rsidR="00B11410" w:rsidRDefault="00B11410" w:rsidP="00155D39">
      <w:pPr>
        <w:pStyle w:val="ListParagraph"/>
        <w:numPr>
          <w:ilvl w:val="1"/>
          <w:numId w:val="5"/>
        </w:numPr>
        <w:spacing w:after="0" w:line="240" w:lineRule="auto"/>
        <w:ind w:left="990" w:hanging="270"/>
        <w:jc w:val="left"/>
        <w:rPr>
          <w:rFonts w:ascii="Arial" w:hAnsi="Arial" w:cs="Arial"/>
        </w:rPr>
      </w:pPr>
      <w:r>
        <w:rPr>
          <w:rFonts w:ascii="Arial" w:hAnsi="Arial" w:cs="Arial"/>
        </w:rPr>
        <w:t xml:space="preserve">Recommendation #1: GRTs </w:t>
      </w:r>
      <w:r w:rsidR="006032E2">
        <w:rPr>
          <w:rFonts w:ascii="Arial" w:hAnsi="Arial" w:cs="Arial"/>
        </w:rPr>
        <w:t>send</w:t>
      </w:r>
      <w:r>
        <w:rPr>
          <w:rFonts w:ascii="Arial" w:hAnsi="Arial" w:cs="Arial"/>
        </w:rPr>
        <w:t xml:space="preserve"> a monthly report to parents and other stakeholders</w:t>
      </w:r>
      <w:r w:rsidR="006032E2">
        <w:rPr>
          <w:rFonts w:ascii="Arial" w:hAnsi="Arial" w:cs="Arial"/>
        </w:rPr>
        <w:t xml:space="preserve"> in their buildings</w:t>
      </w:r>
      <w:r>
        <w:rPr>
          <w:rFonts w:ascii="Arial" w:hAnsi="Arial" w:cs="Arial"/>
        </w:rPr>
        <w:t xml:space="preserve">. The GEARS website is updated regularly </w:t>
      </w:r>
      <w:r w:rsidR="006032E2">
        <w:rPr>
          <w:rFonts w:ascii="Arial" w:hAnsi="Arial" w:cs="Arial"/>
        </w:rPr>
        <w:t xml:space="preserve">by </w:t>
      </w:r>
      <w:r>
        <w:rPr>
          <w:rFonts w:ascii="Arial" w:hAnsi="Arial" w:cs="Arial"/>
        </w:rPr>
        <w:t>one of the GRTs.</w:t>
      </w:r>
    </w:p>
    <w:p w:rsidR="00D2724F" w:rsidRDefault="00B11410" w:rsidP="00155D39">
      <w:pPr>
        <w:pStyle w:val="ListParagraph"/>
        <w:numPr>
          <w:ilvl w:val="1"/>
          <w:numId w:val="5"/>
        </w:numPr>
        <w:spacing w:after="0" w:line="240" w:lineRule="auto"/>
        <w:ind w:left="990" w:hanging="270"/>
        <w:jc w:val="left"/>
        <w:rPr>
          <w:rFonts w:ascii="Arial" w:hAnsi="Arial" w:cs="Arial"/>
        </w:rPr>
      </w:pPr>
      <w:r>
        <w:rPr>
          <w:rFonts w:ascii="Arial" w:hAnsi="Arial" w:cs="Arial"/>
        </w:rPr>
        <w:t xml:space="preserve">Recommendation #4: </w:t>
      </w:r>
      <w:r w:rsidR="00D2724F">
        <w:rPr>
          <w:rFonts w:ascii="Arial" w:hAnsi="Arial" w:cs="Arial"/>
        </w:rPr>
        <w:t xml:space="preserve">GEARS is currently working with the Counseling department, addressing areas of need stated in a counselor survey disseminated at the beginning of the school year. </w:t>
      </w:r>
    </w:p>
    <w:p w:rsidR="00B11410" w:rsidRPr="00EE3FA2" w:rsidRDefault="006032E2" w:rsidP="00155D39">
      <w:pPr>
        <w:pStyle w:val="ListParagraph"/>
        <w:numPr>
          <w:ilvl w:val="1"/>
          <w:numId w:val="5"/>
        </w:numPr>
        <w:spacing w:after="0" w:line="240" w:lineRule="auto"/>
        <w:ind w:left="990" w:hanging="270"/>
        <w:jc w:val="left"/>
        <w:rPr>
          <w:rFonts w:ascii="Arial" w:hAnsi="Arial" w:cs="Arial"/>
        </w:rPr>
      </w:pPr>
      <w:r>
        <w:rPr>
          <w:rFonts w:ascii="Arial" w:hAnsi="Arial" w:cs="Arial"/>
        </w:rPr>
        <w:t>The remaining Recommendations were being addressed in an order conducive to updating our local plan, as decided at the November meeting.</w:t>
      </w:r>
    </w:p>
    <w:p w:rsidR="008251B9" w:rsidRDefault="008251B9" w:rsidP="008251B9">
      <w:pPr>
        <w:spacing w:after="0" w:line="240" w:lineRule="auto"/>
        <w:jc w:val="left"/>
        <w:rPr>
          <w:rFonts w:ascii="Arial" w:hAnsi="Arial" w:cs="Arial"/>
          <w:b/>
        </w:rPr>
      </w:pPr>
    </w:p>
    <w:p w:rsidR="00D3007A" w:rsidRPr="000D48B8" w:rsidRDefault="00875093" w:rsidP="008251B9">
      <w:pPr>
        <w:spacing w:after="0" w:line="240" w:lineRule="auto"/>
        <w:jc w:val="left"/>
        <w:rPr>
          <w:rFonts w:ascii="Arial" w:hAnsi="Arial" w:cs="Arial"/>
          <w:b/>
        </w:rPr>
      </w:pPr>
      <w:r>
        <w:rPr>
          <w:rFonts w:ascii="Arial" w:hAnsi="Arial" w:cs="Arial"/>
          <w:b/>
        </w:rPr>
        <w:t>New</w:t>
      </w:r>
      <w:r w:rsidR="00D3007A" w:rsidRPr="000D48B8">
        <w:rPr>
          <w:rFonts w:ascii="Arial" w:hAnsi="Arial" w:cs="Arial"/>
          <w:b/>
        </w:rPr>
        <w:t xml:space="preserve"> Business</w:t>
      </w:r>
    </w:p>
    <w:p w:rsidR="006032E2" w:rsidRDefault="006032E2" w:rsidP="00155D39">
      <w:pPr>
        <w:pStyle w:val="ListParagraph"/>
        <w:numPr>
          <w:ilvl w:val="0"/>
          <w:numId w:val="9"/>
        </w:numPr>
        <w:spacing w:after="0" w:line="240" w:lineRule="auto"/>
        <w:ind w:left="360" w:hanging="180"/>
        <w:jc w:val="left"/>
        <w:rPr>
          <w:rFonts w:ascii="Arial" w:hAnsi="Arial" w:cs="Arial"/>
        </w:rPr>
      </w:pPr>
      <w:r>
        <w:rPr>
          <w:rFonts w:ascii="Arial" w:hAnsi="Arial" w:cs="Arial"/>
        </w:rPr>
        <w:t>GEAC members examined, analyzed, and compared multiple Gifted Local Plans’ definition of gifted, including Norfolk, Newport News, Virginia Beach, Chesapeake, Portsmouth, and Williamsburg-James City County.</w:t>
      </w:r>
      <w:r w:rsidR="008251B9">
        <w:rPr>
          <w:rFonts w:ascii="Arial" w:hAnsi="Arial" w:cs="Arial"/>
        </w:rPr>
        <w:t xml:space="preserve"> General discussion ensued. GEAC revised the NPS definition of gifted.</w:t>
      </w:r>
    </w:p>
    <w:p w:rsidR="008251B9" w:rsidRDefault="008251B9" w:rsidP="00155D39">
      <w:pPr>
        <w:pStyle w:val="ListParagraph"/>
        <w:numPr>
          <w:ilvl w:val="0"/>
          <w:numId w:val="9"/>
        </w:numPr>
        <w:spacing w:after="0" w:line="240" w:lineRule="auto"/>
        <w:ind w:left="360" w:hanging="180"/>
        <w:jc w:val="left"/>
        <w:rPr>
          <w:rFonts w:ascii="Arial" w:hAnsi="Arial" w:cs="Arial"/>
        </w:rPr>
      </w:pPr>
      <w:r>
        <w:rPr>
          <w:rFonts w:ascii="Arial" w:hAnsi="Arial" w:cs="Arial"/>
        </w:rPr>
        <w:t>Next steps: GEAC will review the current local plan Part II: Program Goals and Objectives. Mrs. Huntoon will upload the document to Google Drive so GEAC members can access, and add comments and suggestions.</w:t>
      </w:r>
    </w:p>
    <w:p w:rsidR="008251B9" w:rsidRPr="006032E2" w:rsidRDefault="008251B9" w:rsidP="008251B9">
      <w:pPr>
        <w:pStyle w:val="ListParagraph"/>
        <w:spacing w:after="0" w:line="240" w:lineRule="auto"/>
        <w:jc w:val="left"/>
        <w:rPr>
          <w:rFonts w:ascii="Arial" w:hAnsi="Arial" w:cs="Arial"/>
        </w:rPr>
      </w:pPr>
    </w:p>
    <w:p w:rsidR="00672279" w:rsidRDefault="00672279" w:rsidP="008251B9">
      <w:pPr>
        <w:spacing w:after="0" w:line="240" w:lineRule="auto"/>
        <w:jc w:val="left"/>
        <w:rPr>
          <w:rFonts w:ascii="Arial" w:hAnsi="Arial" w:cs="Arial"/>
        </w:rPr>
      </w:pPr>
      <w:r>
        <w:rPr>
          <w:rFonts w:ascii="Arial" w:hAnsi="Arial" w:cs="Arial"/>
        </w:rPr>
        <w:t xml:space="preserve">The </w:t>
      </w:r>
      <w:r w:rsidR="006032E2">
        <w:rPr>
          <w:rFonts w:ascii="Arial" w:hAnsi="Arial" w:cs="Arial"/>
        </w:rPr>
        <w:t>meeting</w:t>
      </w:r>
      <w:r>
        <w:rPr>
          <w:rFonts w:ascii="Arial" w:hAnsi="Arial" w:cs="Arial"/>
        </w:rPr>
        <w:t xml:space="preserve"> adjourned at </w:t>
      </w:r>
      <w:r w:rsidR="006032E2">
        <w:rPr>
          <w:rFonts w:ascii="Arial" w:hAnsi="Arial" w:cs="Arial"/>
        </w:rPr>
        <w:t>7:26</w:t>
      </w:r>
      <w:r w:rsidR="00282F0A">
        <w:rPr>
          <w:rFonts w:ascii="Arial" w:hAnsi="Arial" w:cs="Arial"/>
        </w:rPr>
        <w:t xml:space="preserve"> pm.</w:t>
      </w:r>
    </w:p>
    <w:p w:rsidR="00B11410" w:rsidRDefault="00B11410" w:rsidP="002469FD">
      <w:pPr>
        <w:jc w:val="left"/>
        <w:rPr>
          <w:rFonts w:ascii="Arial" w:hAnsi="Arial" w:cs="Arial"/>
        </w:rPr>
      </w:pPr>
    </w:p>
    <w:p w:rsidR="00B11410" w:rsidRPr="006032E2" w:rsidRDefault="00B11410" w:rsidP="002469FD">
      <w:pPr>
        <w:jc w:val="left"/>
        <w:rPr>
          <w:rFonts w:ascii="Arial" w:hAnsi="Arial" w:cs="Arial"/>
          <w:b/>
        </w:rPr>
      </w:pPr>
      <w:r w:rsidRPr="006032E2">
        <w:rPr>
          <w:rFonts w:ascii="Arial" w:hAnsi="Arial" w:cs="Arial"/>
          <w:b/>
        </w:rPr>
        <w:t>Formal Recommendations to the School Board (2018-2019)</w:t>
      </w:r>
    </w:p>
    <w:p w:rsidR="00B11410" w:rsidRDefault="00B11410" w:rsidP="00B11410">
      <w:pPr>
        <w:spacing w:after="0" w:line="240" w:lineRule="auto"/>
        <w:jc w:val="left"/>
        <w:rPr>
          <w:rFonts w:ascii="Arial" w:eastAsia="Times New Roman" w:hAnsi="Arial" w:cs="Arial"/>
          <w:bCs/>
          <w:iCs/>
          <w:color w:val="000000"/>
        </w:rPr>
      </w:pPr>
      <w:r w:rsidRPr="00B11410">
        <w:rPr>
          <w:rFonts w:ascii="Arial" w:eastAsia="Times New Roman" w:hAnsi="Arial" w:cs="Arial"/>
          <w:b/>
          <w:bCs/>
          <w:color w:val="000000"/>
        </w:rPr>
        <w:t>Recommendation #1: Communication </w:t>
      </w:r>
      <w:r>
        <w:rPr>
          <w:rFonts w:ascii="Times New Roman" w:eastAsia="Times New Roman" w:hAnsi="Times New Roman" w:cs="Times New Roman"/>
          <w:b/>
        </w:rPr>
        <w:t xml:space="preserve">- </w:t>
      </w:r>
      <w:r w:rsidRPr="00B11410">
        <w:rPr>
          <w:rFonts w:ascii="Arial" w:eastAsia="Times New Roman" w:hAnsi="Arial" w:cs="Arial"/>
          <w:bCs/>
          <w:iCs/>
          <w:color w:val="000000"/>
        </w:rPr>
        <w:t>GEAC recommends NPS allocates additional resources to Gifted Education Academic and Rigor Services (GEARS) focused on improving communication/education efforts.</w:t>
      </w:r>
    </w:p>
    <w:p w:rsidR="006032E2" w:rsidRDefault="006032E2" w:rsidP="00B11410">
      <w:pPr>
        <w:spacing w:after="0" w:line="240" w:lineRule="auto"/>
        <w:jc w:val="left"/>
        <w:rPr>
          <w:rFonts w:ascii="Arial" w:eastAsia="Times New Roman" w:hAnsi="Arial" w:cs="Arial"/>
          <w:bCs/>
          <w:iCs/>
          <w:color w:val="000000"/>
        </w:rPr>
      </w:pPr>
    </w:p>
    <w:p w:rsidR="00B11410" w:rsidRDefault="00B11410" w:rsidP="00B11410">
      <w:pPr>
        <w:spacing w:after="0" w:line="240" w:lineRule="auto"/>
        <w:jc w:val="left"/>
        <w:rPr>
          <w:rFonts w:ascii="Arial" w:eastAsia="Times New Roman" w:hAnsi="Arial" w:cs="Arial"/>
          <w:bCs/>
          <w:iCs/>
          <w:color w:val="000000"/>
        </w:rPr>
      </w:pPr>
      <w:r w:rsidRPr="00B11410">
        <w:rPr>
          <w:rFonts w:ascii="Arial" w:eastAsia="Times New Roman" w:hAnsi="Arial" w:cs="Arial"/>
          <w:b/>
          <w:bCs/>
          <w:color w:val="000000"/>
        </w:rPr>
        <w:t>Recommendatio</w:t>
      </w:r>
      <w:r>
        <w:rPr>
          <w:rFonts w:ascii="Arial" w:eastAsia="Times New Roman" w:hAnsi="Arial" w:cs="Arial"/>
          <w:b/>
          <w:bCs/>
          <w:color w:val="000000"/>
        </w:rPr>
        <w:t xml:space="preserve">n #2: Gifted Referral Benchmark- </w:t>
      </w:r>
      <w:r w:rsidRPr="00B11410">
        <w:rPr>
          <w:rFonts w:ascii="Arial" w:eastAsia="Times New Roman" w:hAnsi="Arial" w:cs="Arial"/>
          <w:bCs/>
          <w:iCs/>
          <w:color w:val="000000"/>
        </w:rPr>
        <w:t>GEAC recommends the current NPS gifted referral benchmark be increased from 70% to 90% incrementally over a three-year period.</w:t>
      </w:r>
    </w:p>
    <w:p w:rsidR="006032E2" w:rsidRPr="00B11410" w:rsidRDefault="006032E2" w:rsidP="00B11410">
      <w:pPr>
        <w:spacing w:after="0" w:line="240" w:lineRule="auto"/>
        <w:jc w:val="left"/>
        <w:rPr>
          <w:rFonts w:ascii="Times New Roman" w:eastAsia="Times New Roman" w:hAnsi="Times New Roman" w:cs="Times New Roman"/>
          <w:b/>
        </w:rPr>
      </w:pPr>
    </w:p>
    <w:p w:rsidR="00B11410" w:rsidRDefault="00B11410" w:rsidP="00B11410">
      <w:pPr>
        <w:spacing w:after="0" w:line="240" w:lineRule="auto"/>
        <w:jc w:val="left"/>
        <w:rPr>
          <w:rFonts w:ascii="Arial" w:eastAsia="Times New Roman" w:hAnsi="Arial" w:cs="Arial"/>
          <w:bCs/>
          <w:iCs/>
          <w:color w:val="000000"/>
        </w:rPr>
      </w:pPr>
      <w:r w:rsidRPr="00B11410">
        <w:rPr>
          <w:rFonts w:ascii="Arial" w:eastAsia="Times New Roman" w:hAnsi="Arial" w:cs="Arial"/>
          <w:b/>
          <w:bCs/>
          <w:color w:val="000000"/>
        </w:rPr>
        <w:t>Recommendation #3: Centralize</w:t>
      </w:r>
      <w:r>
        <w:rPr>
          <w:rFonts w:ascii="Arial" w:eastAsia="Times New Roman" w:hAnsi="Arial" w:cs="Arial"/>
          <w:b/>
          <w:bCs/>
          <w:color w:val="000000"/>
        </w:rPr>
        <w:t xml:space="preserve">d Management of Gifted Services- </w:t>
      </w:r>
      <w:r w:rsidRPr="00B11410">
        <w:rPr>
          <w:rFonts w:ascii="Arial" w:eastAsia="Times New Roman" w:hAnsi="Arial" w:cs="Arial"/>
          <w:bCs/>
          <w:iCs/>
          <w:color w:val="000000"/>
        </w:rPr>
        <w:t>GEAC recommends centralized oversight of the Gifted Local Plan to insure fidelity of services, versus the current site (school)-based management system.</w:t>
      </w:r>
    </w:p>
    <w:p w:rsidR="006032E2" w:rsidRPr="00B11410" w:rsidRDefault="006032E2" w:rsidP="00B11410">
      <w:pPr>
        <w:spacing w:after="0" w:line="240" w:lineRule="auto"/>
        <w:jc w:val="left"/>
        <w:rPr>
          <w:rFonts w:ascii="Times New Roman" w:eastAsia="Times New Roman" w:hAnsi="Times New Roman" w:cs="Times New Roman"/>
          <w:b/>
        </w:rPr>
      </w:pPr>
    </w:p>
    <w:p w:rsidR="00B11410" w:rsidRDefault="00B11410" w:rsidP="00B11410">
      <w:pPr>
        <w:spacing w:after="0" w:line="240" w:lineRule="auto"/>
        <w:jc w:val="left"/>
        <w:rPr>
          <w:rFonts w:ascii="Arial" w:eastAsia="Times New Roman" w:hAnsi="Arial" w:cs="Arial"/>
          <w:bCs/>
          <w:iCs/>
          <w:color w:val="000000"/>
        </w:rPr>
      </w:pPr>
      <w:r w:rsidRPr="00B11410">
        <w:rPr>
          <w:rFonts w:ascii="Arial" w:eastAsia="Times New Roman" w:hAnsi="Arial" w:cs="Arial"/>
          <w:b/>
          <w:bCs/>
          <w:color w:val="000000"/>
        </w:rPr>
        <w:t>Recommendation # 4: Guidance Counselor Training / School Counselor Collaboratio</w:t>
      </w:r>
      <w:r>
        <w:rPr>
          <w:rFonts w:ascii="Arial" w:eastAsia="Times New Roman" w:hAnsi="Arial" w:cs="Arial"/>
          <w:b/>
          <w:bCs/>
          <w:color w:val="000000"/>
        </w:rPr>
        <w:t xml:space="preserve">n with Gifted Resource Teachers- </w:t>
      </w:r>
      <w:r w:rsidRPr="00B11410">
        <w:rPr>
          <w:rFonts w:ascii="Arial" w:eastAsia="Times New Roman" w:hAnsi="Arial" w:cs="Arial"/>
          <w:bCs/>
          <w:iCs/>
          <w:color w:val="000000"/>
        </w:rPr>
        <w:t>GEAC recommends guidance counselors be mandated to complete gifted education training.</w:t>
      </w:r>
    </w:p>
    <w:p w:rsidR="006032E2" w:rsidRPr="00B11410" w:rsidRDefault="006032E2" w:rsidP="00B11410">
      <w:pPr>
        <w:spacing w:after="0" w:line="240" w:lineRule="auto"/>
        <w:jc w:val="left"/>
        <w:rPr>
          <w:rFonts w:ascii="Times New Roman" w:eastAsia="Times New Roman" w:hAnsi="Times New Roman" w:cs="Times New Roman"/>
          <w:b/>
        </w:rPr>
      </w:pPr>
    </w:p>
    <w:p w:rsidR="00672279" w:rsidRPr="00155D39" w:rsidRDefault="00B11410" w:rsidP="00155D39">
      <w:pPr>
        <w:spacing w:after="0" w:line="240" w:lineRule="auto"/>
        <w:jc w:val="left"/>
        <w:rPr>
          <w:rFonts w:ascii="Times New Roman" w:eastAsia="Times New Roman" w:hAnsi="Times New Roman" w:cs="Times New Roman"/>
          <w:b/>
        </w:rPr>
      </w:pPr>
      <w:r w:rsidRPr="00B11410">
        <w:rPr>
          <w:rFonts w:ascii="Arial" w:eastAsia="Times New Roman" w:hAnsi="Arial" w:cs="Arial"/>
          <w:b/>
          <w:bCs/>
          <w:color w:val="000000"/>
        </w:rPr>
        <w:t>Recommendatio</w:t>
      </w:r>
      <w:r>
        <w:rPr>
          <w:rFonts w:ascii="Arial" w:eastAsia="Times New Roman" w:hAnsi="Arial" w:cs="Arial"/>
          <w:b/>
          <w:bCs/>
          <w:color w:val="000000"/>
        </w:rPr>
        <w:t>n # 5: Increased course options-</w:t>
      </w:r>
      <w:r w:rsidRPr="00B11410">
        <w:rPr>
          <w:rFonts w:ascii="Arial" w:eastAsia="Times New Roman" w:hAnsi="Arial" w:cs="Arial"/>
          <w:bCs/>
          <w:iCs/>
          <w:color w:val="000000"/>
        </w:rPr>
        <w:t>GEAC recommends NPS increase opportunities for appropriate electives available to targeted students, students, especially within specialty programs geared for gifted/high ability students.</w:t>
      </w:r>
    </w:p>
    <w:sectPr w:rsidR="00672279" w:rsidRPr="00155D39" w:rsidSect="004200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9FD"/>
    <w:multiLevelType w:val="hybridMultilevel"/>
    <w:tmpl w:val="6E040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C3D"/>
    <w:multiLevelType w:val="hybridMultilevel"/>
    <w:tmpl w:val="82FE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F54A5"/>
    <w:multiLevelType w:val="hybridMultilevel"/>
    <w:tmpl w:val="046A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E4386"/>
    <w:multiLevelType w:val="hybridMultilevel"/>
    <w:tmpl w:val="FBA210C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C44674"/>
    <w:multiLevelType w:val="hybridMultilevel"/>
    <w:tmpl w:val="3270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E55FD"/>
    <w:multiLevelType w:val="hybridMultilevel"/>
    <w:tmpl w:val="633ED2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D3BF6"/>
    <w:multiLevelType w:val="hybridMultilevel"/>
    <w:tmpl w:val="F534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20D25"/>
    <w:multiLevelType w:val="hybridMultilevel"/>
    <w:tmpl w:val="09A8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D3D98"/>
    <w:multiLevelType w:val="hybridMultilevel"/>
    <w:tmpl w:val="630C3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4"/>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94"/>
    <w:rsid w:val="000A2401"/>
    <w:rsid w:val="000C6CCD"/>
    <w:rsid w:val="000D48B8"/>
    <w:rsid w:val="000F3B4A"/>
    <w:rsid w:val="00102D0A"/>
    <w:rsid w:val="0013106B"/>
    <w:rsid w:val="00155D39"/>
    <w:rsid w:val="00165477"/>
    <w:rsid w:val="001C177F"/>
    <w:rsid w:val="002002E0"/>
    <w:rsid w:val="00207F7A"/>
    <w:rsid w:val="0023749F"/>
    <w:rsid w:val="002469FD"/>
    <w:rsid w:val="00282F0A"/>
    <w:rsid w:val="002D11B7"/>
    <w:rsid w:val="00357463"/>
    <w:rsid w:val="00365E2E"/>
    <w:rsid w:val="00373961"/>
    <w:rsid w:val="003824BF"/>
    <w:rsid w:val="003E7FD1"/>
    <w:rsid w:val="003F2580"/>
    <w:rsid w:val="004020DB"/>
    <w:rsid w:val="00420088"/>
    <w:rsid w:val="00427994"/>
    <w:rsid w:val="00442ACA"/>
    <w:rsid w:val="00456A01"/>
    <w:rsid w:val="0049452F"/>
    <w:rsid w:val="004B0D84"/>
    <w:rsid w:val="004E0D22"/>
    <w:rsid w:val="00507F16"/>
    <w:rsid w:val="00550A5D"/>
    <w:rsid w:val="00557FA0"/>
    <w:rsid w:val="005B1A70"/>
    <w:rsid w:val="005F1823"/>
    <w:rsid w:val="006032E2"/>
    <w:rsid w:val="00650220"/>
    <w:rsid w:val="006718ED"/>
    <w:rsid w:val="00672279"/>
    <w:rsid w:val="00677D89"/>
    <w:rsid w:val="00685CA7"/>
    <w:rsid w:val="0068645A"/>
    <w:rsid w:val="006B4CB9"/>
    <w:rsid w:val="006D4367"/>
    <w:rsid w:val="00713206"/>
    <w:rsid w:val="007769B2"/>
    <w:rsid w:val="007B43D0"/>
    <w:rsid w:val="007B64C8"/>
    <w:rsid w:val="007F1EBA"/>
    <w:rsid w:val="00803232"/>
    <w:rsid w:val="00820C25"/>
    <w:rsid w:val="00822D12"/>
    <w:rsid w:val="008251B9"/>
    <w:rsid w:val="00825350"/>
    <w:rsid w:val="0085304C"/>
    <w:rsid w:val="00875093"/>
    <w:rsid w:val="0088642D"/>
    <w:rsid w:val="00895560"/>
    <w:rsid w:val="008A23E0"/>
    <w:rsid w:val="008A34E4"/>
    <w:rsid w:val="008E2579"/>
    <w:rsid w:val="008E3495"/>
    <w:rsid w:val="00912F2F"/>
    <w:rsid w:val="009369A0"/>
    <w:rsid w:val="00944001"/>
    <w:rsid w:val="009733C6"/>
    <w:rsid w:val="009E4807"/>
    <w:rsid w:val="00A33F46"/>
    <w:rsid w:val="00A73FCC"/>
    <w:rsid w:val="00AA395A"/>
    <w:rsid w:val="00AC4F57"/>
    <w:rsid w:val="00B11410"/>
    <w:rsid w:val="00B17546"/>
    <w:rsid w:val="00B342C4"/>
    <w:rsid w:val="00B471E5"/>
    <w:rsid w:val="00B73D14"/>
    <w:rsid w:val="00C27713"/>
    <w:rsid w:val="00C45B1C"/>
    <w:rsid w:val="00C57284"/>
    <w:rsid w:val="00C65333"/>
    <w:rsid w:val="00C80C3C"/>
    <w:rsid w:val="00CA32D1"/>
    <w:rsid w:val="00CB3DFB"/>
    <w:rsid w:val="00CC2F03"/>
    <w:rsid w:val="00CF13C7"/>
    <w:rsid w:val="00D2724F"/>
    <w:rsid w:val="00D3007A"/>
    <w:rsid w:val="00D7629B"/>
    <w:rsid w:val="00DB78F4"/>
    <w:rsid w:val="00E255E9"/>
    <w:rsid w:val="00E70EDA"/>
    <w:rsid w:val="00E826DE"/>
    <w:rsid w:val="00EA19D1"/>
    <w:rsid w:val="00EE3FA2"/>
    <w:rsid w:val="00EE56E9"/>
    <w:rsid w:val="00F436BD"/>
    <w:rsid w:val="00F510AA"/>
    <w:rsid w:val="00F57B6B"/>
    <w:rsid w:val="00F73721"/>
    <w:rsid w:val="00FA5794"/>
    <w:rsid w:val="00FB4322"/>
    <w:rsid w:val="00FB5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8D6A"/>
  <w15:chartTrackingRefBased/>
  <w15:docId w15:val="{BB527C48-2EA2-4D17-99AC-CBF8847E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333"/>
    <w:pPr>
      <w:ind w:left="720"/>
      <w:contextualSpacing/>
    </w:pPr>
  </w:style>
  <w:style w:type="paragraph" w:styleId="NormalWeb">
    <w:name w:val="Normal (Web)"/>
    <w:basedOn w:val="Normal"/>
    <w:uiPriority w:val="99"/>
    <w:semiHidden/>
    <w:unhideWhenUsed/>
    <w:rsid w:val="00207F7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3522">
      <w:bodyDiv w:val="1"/>
      <w:marLeft w:val="0"/>
      <w:marRight w:val="0"/>
      <w:marTop w:val="0"/>
      <w:marBottom w:val="0"/>
      <w:divBdr>
        <w:top w:val="none" w:sz="0" w:space="0" w:color="auto"/>
        <w:left w:val="none" w:sz="0" w:space="0" w:color="auto"/>
        <w:bottom w:val="none" w:sz="0" w:space="0" w:color="auto"/>
        <w:right w:val="none" w:sz="0" w:space="0" w:color="auto"/>
      </w:divBdr>
    </w:div>
    <w:div w:id="630944182">
      <w:bodyDiv w:val="1"/>
      <w:marLeft w:val="0"/>
      <w:marRight w:val="0"/>
      <w:marTop w:val="0"/>
      <w:marBottom w:val="0"/>
      <w:divBdr>
        <w:top w:val="none" w:sz="0" w:space="0" w:color="auto"/>
        <w:left w:val="none" w:sz="0" w:space="0" w:color="auto"/>
        <w:bottom w:val="none" w:sz="0" w:space="0" w:color="auto"/>
        <w:right w:val="none" w:sz="0" w:space="0" w:color="auto"/>
      </w:divBdr>
    </w:div>
    <w:div w:id="913244476">
      <w:bodyDiv w:val="1"/>
      <w:marLeft w:val="0"/>
      <w:marRight w:val="0"/>
      <w:marTop w:val="0"/>
      <w:marBottom w:val="0"/>
      <w:divBdr>
        <w:top w:val="none" w:sz="0" w:space="0" w:color="auto"/>
        <w:left w:val="none" w:sz="0" w:space="0" w:color="auto"/>
        <w:bottom w:val="none" w:sz="0" w:space="0" w:color="auto"/>
        <w:right w:val="none" w:sz="0" w:space="0" w:color="auto"/>
      </w:divBdr>
    </w:div>
    <w:div w:id="983851717">
      <w:bodyDiv w:val="1"/>
      <w:marLeft w:val="0"/>
      <w:marRight w:val="0"/>
      <w:marTop w:val="0"/>
      <w:marBottom w:val="0"/>
      <w:divBdr>
        <w:top w:val="none" w:sz="0" w:space="0" w:color="auto"/>
        <w:left w:val="none" w:sz="0" w:space="0" w:color="auto"/>
        <w:bottom w:val="none" w:sz="0" w:space="0" w:color="auto"/>
        <w:right w:val="none" w:sz="0" w:space="0" w:color="auto"/>
      </w:divBdr>
    </w:div>
    <w:div w:id="1641691120">
      <w:bodyDiv w:val="1"/>
      <w:marLeft w:val="0"/>
      <w:marRight w:val="0"/>
      <w:marTop w:val="0"/>
      <w:marBottom w:val="0"/>
      <w:divBdr>
        <w:top w:val="none" w:sz="0" w:space="0" w:color="auto"/>
        <w:left w:val="none" w:sz="0" w:space="0" w:color="auto"/>
        <w:bottom w:val="none" w:sz="0" w:space="0" w:color="auto"/>
        <w:right w:val="none" w:sz="0" w:space="0" w:color="auto"/>
      </w:divBdr>
    </w:div>
    <w:div w:id="20704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C807-B95F-4C6D-A63F-F0EF39DB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dc:description/>
  <cp:lastModifiedBy>Patricia A.Costis</cp:lastModifiedBy>
  <cp:revision>8</cp:revision>
  <dcterms:created xsi:type="dcterms:W3CDTF">2020-02-03T16:15:00Z</dcterms:created>
  <dcterms:modified xsi:type="dcterms:W3CDTF">2020-02-27T15:37:00Z</dcterms:modified>
</cp:coreProperties>
</file>